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2222" w14:textId="298D4BFF" w:rsidR="004759E7" w:rsidRPr="00FA3242" w:rsidRDefault="004759E7">
      <w:pPr>
        <w:spacing w:before="73"/>
        <w:ind w:left="109" w:right="102"/>
        <w:jc w:val="both"/>
        <w:rPr>
          <w:rFonts w:ascii="Microsoft YaHei" w:eastAsia="Microsoft YaHei" w:hAnsi="Microsoft YaHei"/>
          <w:i/>
          <w:lang w:eastAsia="zh-TW"/>
        </w:rPr>
      </w:pPr>
      <w:r w:rsidRPr="00FA3242">
        <w:rPr>
          <w:rFonts w:ascii="Microsoft YaHei" w:eastAsia="Microsoft YaHei" w:hAnsi="Microsoft YaHei" w:cs="SimSun" w:hint="eastAsia"/>
          <w:i/>
          <w:lang w:eastAsia="zh-TW"/>
        </w:rPr>
        <w:t>香港交易及結算所有限公司及香港聯合交易所有限公司對本公告之內容概不負責，</w:t>
      </w:r>
      <w:r w:rsidRPr="00FA3242">
        <w:rPr>
          <w:rFonts w:ascii="Microsoft YaHei" w:eastAsia="Microsoft YaHei" w:hAnsi="Microsoft YaHei"/>
          <w:i/>
          <w:lang w:eastAsia="zh-TW"/>
        </w:rPr>
        <w:t xml:space="preserve"> </w:t>
      </w:r>
      <w:r w:rsidRPr="00FA3242">
        <w:rPr>
          <w:rFonts w:ascii="Microsoft YaHei" w:eastAsia="Microsoft YaHei" w:hAnsi="Microsoft YaHei" w:cs="SimSun" w:hint="eastAsia"/>
          <w:i/>
          <w:lang w:eastAsia="zh-TW"/>
        </w:rPr>
        <w:t>對其準確性或完整性亦不發表任何聲明，並明確表示，概不會就因本公告之全部或</w:t>
      </w:r>
      <w:r w:rsidRPr="00FA3242">
        <w:rPr>
          <w:rFonts w:ascii="Microsoft YaHei" w:eastAsia="Microsoft YaHei" w:hAnsi="Microsoft YaHei"/>
          <w:i/>
          <w:lang w:eastAsia="zh-TW"/>
        </w:rPr>
        <w:t xml:space="preserve"> </w:t>
      </w:r>
      <w:r w:rsidRPr="00FA3242">
        <w:rPr>
          <w:rFonts w:ascii="Microsoft YaHei" w:eastAsia="Microsoft YaHei" w:hAnsi="Microsoft YaHei" w:cs="SimSun" w:hint="eastAsia"/>
          <w:i/>
          <w:lang w:eastAsia="zh-TW"/>
        </w:rPr>
        <w:t>任何部份內容而產生或因倚賴該等內容而引致之任何損失承擔任何責任。</w:t>
      </w:r>
    </w:p>
    <w:p w14:paraId="5BE51869" w14:textId="77777777" w:rsidR="004759E7" w:rsidRPr="00FA3242" w:rsidRDefault="004759E7">
      <w:pPr>
        <w:spacing w:before="73"/>
        <w:ind w:left="109" w:right="102"/>
        <w:jc w:val="both"/>
        <w:rPr>
          <w:rFonts w:ascii="Microsoft YaHei" w:eastAsia="Microsoft YaHei" w:hAnsi="Microsoft YaHei"/>
          <w:i/>
          <w:lang w:eastAsia="zh-TW"/>
        </w:rPr>
      </w:pPr>
    </w:p>
    <w:p w14:paraId="683C51CB" w14:textId="77777777" w:rsidR="00A125C4" w:rsidRPr="00FA3242" w:rsidRDefault="00002EDA">
      <w:pPr>
        <w:pStyle w:val="BodyText"/>
        <w:rPr>
          <w:rFonts w:ascii="Microsoft YaHei" w:eastAsia="Microsoft YaHei" w:hAnsi="Microsoft YaHei"/>
          <w:i/>
          <w:sz w:val="20"/>
          <w:lang w:eastAsia="zh-TW"/>
        </w:rPr>
      </w:pPr>
      <w:r w:rsidRPr="00FA3242">
        <w:rPr>
          <w:rFonts w:ascii="Microsoft YaHei" w:eastAsia="Microsoft YaHei" w:hAnsi="Microsoft YaHei"/>
          <w:noProof/>
          <w:lang w:val="en-GB" w:eastAsia="en-GB"/>
        </w:rPr>
        <w:drawing>
          <wp:anchor distT="0" distB="0" distL="0" distR="0" simplePos="0" relativeHeight="251658240" behindDoc="0" locked="0" layoutInCell="1" allowOverlap="1" wp14:anchorId="5F9D0C22" wp14:editId="26E758FB">
            <wp:simplePos x="0" y="0"/>
            <wp:positionH relativeFrom="page">
              <wp:posOffset>3151758</wp:posOffset>
            </wp:positionH>
            <wp:positionV relativeFrom="paragraph">
              <wp:posOffset>161408</wp:posOffset>
            </wp:positionV>
            <wp:extent cx="1281157" cy="70865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81157" cy="708659"/>
                    </a:xfrm>
                    <a:prstGeom prst="rect">
                      <a:avLst/>
                    </a:prstGeom>
                  </pic:spPr>
                </pic:pic>
              </a:graphicData>
            </a:graphic>
          </wp:anchor>
        </w:drawing>
      </w:r>
    </w:p>
    <w:tbl>
      <w:tblPr>
        <w:tblW w:w="0" w:type="auto"/>
        <w:tblInd w:w="1338" w:type="dxa"/>
        <w:tblLayout w:type="fixed"/>
        <w:tblCellMar>
          <w:left w:w="0" w:type="dxa"/>
          <w:right w:w="0" w:type="dxa"/>
        </w:tblCellMar>
        <w:tblLook w:val="01E0" w:firstRow="1" w:lastRow="1" w:firstColumn="1" w:lastColumn="1" w:noHBand="0" w:noVBand="0"/>
      </w:tblPr>
      <w:tblGrid>
        <w:gridCol w:w="6416"/>
      </w:tblGrid>
      <w:tr w:rsidR="00A125C4" w:rsidRPr="00FA3242" w14:paraId="0A19C99A" w14:textId="77777777">
        <w:trPr>
          <w:trHeight w:val="822"/>
        </w:trPr>
        <w:tc>
          <w:tcPr>
            <w:tcW w:w="6416" w:type="dxa"/>
          </w:tcPr>
          <w:p w14:paraId="6D1AD2E0" w14:textId="77777777" w:rsidR="00A125C4" w:rsidRPr="00FA3242" w:rsidRDefault="00002EDA" w:rsidP="005D1C11">
            <w:pPr>
              <w:pStyle w:val="TableParagraph"/>
              <w:spacing w:line="600" w:lineRule="exact"/>
              <w:ind w:left="731"/>
              <w:jc w:val="left"/>
              <w:rPr>
                <w:rFonts w:ascii="Microsoft YaHei" w:eastAsia="Microsoft YaHei" w:hAnsi="Microsoft YaHei"/>
                <w:b/>
                <w:sz w:val="42"/>
              </w:rPr>
            </w:pPr>
            <w:proofErr w:type="spellStart"/>
            <w:r w:rsidRPr="00FA3242">
              <w:rPr>
                <w:rFonts w:ascii="Microsoft YaHei" w:eastAsia="Microsoft YaHei" w:hAnsi="Microsoft YaHei"/>
                <w:b/>
                <w:spacing w:val="16"/>
                <w:sz w:val="42"/>
              </w:rPr>
              <w:t>天譽置業</w:t>
            </w:r>
            <w:proofErr w:type="spellEnd"/>
            <w:r w:rsidRPr="00FA3242">
              <w:rPr>
                <w:rFonts w:ascii="Microsoft YaHei" w:eastAsia="Microsoft YaHei" w:hAnsi="Microsoft YaHei"/>
                <w:b/>
                <w:spacing w:val="16"/>
                <w:sz w:val="42"/>
              </w:rPr>
              <w:t xml:space="preserve"> (</w:t>
            </w:r>
            <w:proofErr w:type="spellStart"/>
            <w:r w:rsidRPr="00FA3242">
              <w:rPr>
                <w:rFonts w:ascii="Microsoft YaHei" w:eastAsia="Microsoft YaHei" w:hAnsi="Microsoft YaHei"/>
                <w:b/>
                <w:spacing w:val="16"/>
                <w:sz w:val="42"/>
              </w:rPr>
              <w:t>控股</w:t>
            </w:r>
            <w:proofErr w:type="spellEnd"/>
            <w:r w:rsidRPr="00FA3242">
              <w:rPr>
                <w:rFonts w:ascii="Microsoft YaHei" w:eastAsia="Microsoft YaHei" w:hAnsi="Microsoft YaHei"/>
                <w:b/>
                <w:spacing w:val="16"/>
                <w:sz w:val="42"/>
              </w:rPr>
              <w:t xml:space="preserve">) </w:t>
            </w:r>
            <w:proofErr w:type="spellStart"/>
            <w:r w:rsidRPr="00FA3242">
              <w:rPr>
                <w:rFonts w:ascii="Microsoft YaHei" w:eastAsia="Microsoft YaHei" w:hAnsi="Microsoft YaHei"/>
                <w:b/>
                <w:spacing w:val="16"/>
                <w:sz w:val="42"/>
              </w:rPr>
              <w:t>有限公司</w:t>
            </w:r>
            <w:proofErr w:type="spellEnd"/>
          </w:p>
          <w:p w14:paraId="11A92E80" w14:textId="77777777" w:rsidR="00A125C4" w:rsidRPr="00FA3242" w:rsidRDefault="00002EDA" w:rsidP="005D1C11">
            <w:pPr>
              <w:pStyle w:val="TableParagraph"/>
              <w:spacing w:line="300" w:lineRule="exact"/>
              <w:ind w:left="726"/>
              <w:jc w:val="left"/>
              <w:rPr>
                <w:rFonts w:ascii="Microsoft YaHei" w:eastAsia="Microsoft YaHei" w:hAnsi="Microsoft YaHei"/>
                <w:b/>
                <w:spacing w:val="-2"/>
                <w:sz w:val="26"/>
              </w:rPr>
            </w:pPr>
            <w:r w:rsidRPr="00FA3242">
              <w:rPr>
                <w:rFonts w:ascii="Microsoft YaHei" w:eastAsia="Microsoft YaHei" w:hAnsi="Microsoft YaHei"/>
                <w:b/>
                <w:spacing w:val="-2"/>
                <w:sz w:val="26"/>
              </w:rPr>
              <w:t>SKYFAME</w:t>
            </w:r>
            <w:r w:rsidRPr="00FA3242">
              <w:rPr>
                <w:rFonts w:ascii="Microsoft YaHei" w:eastAsia="Microsoft YaHei" w:hAnsi="Microsoft YaHei"/>
                <w:b/>
                <w:spacing w:val="-10"/>
                <w:sz w:val="26"/>
              </w:rPr>
              <w:t xml:space="preserve"> </w:t>
            </w:r>
            <w:r w:rsidRPr="00FA3242">
              <w:rPr>
                <w:rFonts w:ascii="Microsoft YaHei" w:eastAsia="Microsoft YaHei" w:hAnsi="Microsoft YaHei"/>
                <w:b/>
                <w:spacing w:val="-2"/>
                <w:sz w:val="26"/>
              </w:rPr>
              <w:t>REALTY</w:t>
            </w:r>
            <w:r w:rsidRPr="00FA3242">
              <w:rPr>
                <w:rFonts w:ascii="Microsoft YaHei" w:eastAsia="Microsoft YaHei" w:hAnsi="Microsoft YaHei"/>
                <w:b/>
                <w:spacing w:val="-11"/>
                <w:sz w:val="26"/>
              </w:rPr>
              <w:t xml:space="preserve"> </w:t>
            </w:r>
            <w:r w:rsidRPr="00FA3242">
              <w:rPr>
                <w:rFonts w:ascii="Microsoft YaHei" w:eastAsia="Microsoft YaHei" w:hAnsi="Microsoft YaHei"/>
                <w:b/>
                <w:spacing w:val="-2"/>
                <w:sz w:val="26"/>
              </w:rPr>
              <w:t>(HOLDINGS)</w:t>
            </w:r>
            <w:r w:rsidRPr="00FA3242">
              <w:rPr>
                <w:rFonts w:ascii="Microsoft YaHei" w:eastAsia="Microsoft YaHei" w:hAnsi="Microsoft YaHei"/>
                <w:b/>
                <w:spacing w:val="-9"/>
                <w:sz w:val="26"/>
              </w:rPr>
              <w:t xml:space="preserve"> </w:t>
            </w:r>
            <w:r w:rsidRPr="00FA3242">
              <w:rPr>
                <w:rFonts w:ascii="Microsoft YaHei" w:eastAsia="Microsoft YaHei" w:hAnsi="Microsoft YaHei"/>
                <w:b/>
                <w:spacing w:val="-2"/>
                <w:sz w:val="26"/>
              </w:rPr>
              <w:t>LIMITED</w:t>
            </w:r>
          </w:p>
          <w:p w14:paraId="3918DE6D" w14:textId="56DC96D2" w:rsidR="0080722D" w:rsidRPr="00FA3242" w:rsidRDefault="0080722D" w:rsidP="004759E7">
            <w:pPr>
              <w:pStyle w:val="TableParagraph"/>
              <w:spacing w:line="300" w:lineRule="exact"/>
              <w:ind w:right="87"/>
              <w:rPr>
                <w:rFonts w:ascii="Microsoft YaHei" w:eastAsia="Microsoft YaHei" w:hAnsi="Microsoft YaHei"/>
                <w:b/>
                <w:sz w:val="26"/>
                <w:lang w:eastAsia="zh-CN"/>
              </w:rPr>
            </w:pPr>
            <w:r w:rsidRPr="00FA3242">
              <w:rPr>
                <w:rFonts w:ascii="Microsoft YaHei" w:eastAsia="Microsoft YaHei" w:hAnsi="Microsoft YaHei"/>
                <w:bCs/>
                <w:spacing w:val="-2"/>
                <w:sz w:val="24"/>
                <w:szCs w:val="24"/>
              </w:rPr>
              <w:t>(</w:t>
            </w:r>
            <w:r w:rsidR="004759E7" w:rsidRPr="00FA3242">
              <w:rPr>
                <w:rFonts w:ascii="Microsoft YaHei" w:eastAsia="Microsoft YaHei" w:hAnsi="Microsoft YaHei" w:cs="Microsoft YaHei" w:hint="eastAsia"/>
                <w:bCs/>
                <w:spacing w:val="-2"/>
                <w:sz w:val="24"/>
                <w:szCs w:val="24"/>
                <w:lang w:eastAsia="zh-CN"/>
              </w:rPr>
              <w:t>清盤中</w:t>
            </w:r>
            <w:r w:rsidRPr="00FA3242">
              <w:rPr>
                <w:rFonts w:ascii="Microsoft YaHei" w:eastAsia="Microsoft YaHei" w:hAnsi="Microsoft YaHei"/>
                <w:bCs/>
                <w:spacing w:val="-2"/>
                <w:sz w:val="24"/>
                <w:szCs w:val="24"/>
              </w:rPr>
              <w:t>)</w:t>
            </w:r>
          </w:p>
        </w:tc>
      </w:tr>
      <w:tr w:rsidR="00A125C4" w:rsidRPr="00FA3242" w14:paraId="1306B2D6" w14:textId="77777777">
        <w:trPr>
          <w:trHeight w:val="788"/>
        </w:trPr>
        <w:tc>
          <w:tcPr>
            <w:tcW w:w="6416" w:type="dxa"/>
          </w:tcPr>
          <w:p w14:paraId="7C5627B8" w14:textId="133942E5" w:rsidR="004759E7" w:rsidRPr="00FA3242" w:rsidRDefault="004759E7">
            <w:pPr>
              <w:pStyle w:val="TableParagraph"/>
              <w:spacing w:line="273" w:lineRule="exact"/>
              <w:ind w:right="50"/>
              <w:rPr>
                <w:rFonts w:ascii="Microsoft YaHei" w:eastAsia="Microsoft YaHei" w:hAnsi="Microsoft YaHei"/>
                <w:b/>
                <w:sz w:val="24"/>
                <w:lang w:eastAsia="zh-TW"/>
              </w:rPr>
            </w:pPr>
            <w:r w:rsidRPr="00FA3242">
              <w:rPr>
                <w:rFonts w:ascii="Microsoft YaHei" w:eastAsia="Microsoft YaHei" w:hAnsi="Microsoft YaHei"/>
                <w:bCs/>
                <w:spacing w:val="-2"/>
                <w:sz w:val="24"/>
                <w:szCs w:val="24"/>
                <w:lang w:eastAsia="zh-TW"/>
              </w:rPr>
              <w:t>(</w:t>
            </w:r>
            <w:r w:rsidR="001F27B0" w:rsidRPr="00FA3242">
              <w:rPr>
                <w:rFonts w:ascii="Microsoft YaHei" w:eastAsia="Microsoft YaHei" w:hAnsi="Microsoft YaHei" w:cs="Microsoft YaHei"/>
                <w:bCs/>
                <w:spacing w:val="-2"/>
                <w:sz w:val="24"/>
                <w:szCs w:val="24"/>
                <w:lang w:eastAsia="zh-TW"/>
              </w:rPr>
              <w:t>於百慕達註冊成立之有限公司</w:t>
            </w:r>
            <w:r w:rsidRPr="00FA3242">
              <w:rPr>
                <w:rFonts w:ascii="Microsoft YaHei" w:eastAsia="Microsoft YaHei" w:hAnsi="Microsoft YaHei"/>
                <w:bCs/>
                <w:spacing w:val="-2"/>
                <w:sz w:val="24"/>
                <w:szCs w:val="24"/>
                <w:lang w:eastAsia="zh-TW"/>
              </w:rPr>
              <w:t>)</w:t>
            </w:r>
            <w:r w:rsidRPr="00FA3242">
              <w:rPr>
                <w:rFonts w:ascii="Microsoft YaHei" w:eastAsia="Microsoft YaHei" w:hAnsi="Microsoft YaHei"/>
                <w:b/>
                <w:sz w:val="24"/>
                <w:lang w:eastAsia="zh-TW"/>
              </w:rPr>
              <w:t xml:space="preserve"> </w:t>
            </w:r>
          </w:p>
          <w:p w14:paraId="35CB7716" w14:textId="3833FB7D" w:rsidR="00A125C4" w:rsidRPr="00FA3242" w:rsidRDefault="00002EDA">
            <w:pPr>
              <w:pStyle w:val="TableParagraph"/>
              <w:spacing w:line="273" w:lineRule="exact"/>
              <w:ind w:right="50"/>
              <w:rPr>
                <w:rFonts w:ascii="Microsoft YaHei" w:eastAsia="Microsoft YaHei" w:hAnsi="Microsoft YaHei"/>
                <w:b/>
                <w:sz w:val="24"/>
                <w:lang w:eastAsia="zh-TW"/>
              </w:rPr>
            </w:pPr>
            <w:r w:rsidRPr="00FA3242">
              <w:rPr>
                <w:rFonts w:ascii="Microsoft YaHei" w:eastAsia="Microsoft YaHei" w:hAnsi="Microsoft YaHei"/>
                <w:b/>
                <w:sz w:val="24"/>
                <w:lang w:eastAsia="zh-TW"/>
              </w:rPr>
              <w:t>(</w:t>
            </w:r>
            <w:r w:rsidR="001F27B0" w:rsidRPr="00FA3242">
              <w:rPr>
                <w:rFonts w:ascii="Microsoft YaHei" w:eastAsia="Microsoft YaHei" w:hAnsi="Microsoft YaHei" w:cs="Microsoft YaHei" w:hint="eastAsia"/>
                <w:b/>
                <w:sz w:val="24"/>
                <w:lang w:eastAsia="zh-TW"/>
              </w:rPr>
              <w:t>股份代號</w:t>
            </w:r>
            <w:r w:rsidRPr="00FA3242">
              <w:rPr>
                <w:rFonts w:ascii="Microsoft YaHei" w:eastAsia="Microsoft YaHei" w:hAnsi="Microsoft YaHei"/>
                <w:b/>
                <w:sz w:val="24"/>
                <w:lang w:eastAsia="zh-TW"/>
              </w:rPr>
              <w:t>:</w:t>
            </w:r>
            <w:r w:rsidRPr="00FA3242">
              <w:rPr>
                <w:rFonts w:ascii="Microsoft YaHei" w:eastAsia="Microsoft YaHei" w:hAnsi="Microsoft YaHei"/>
                <w:b/>
                <w:spacing w:val="-3"/>
                <w:sz w:val="24"/>
                <w:lang w:eastAsia="zh-TW"/>
              </w:rPr>
              <w:t xml:space="preserve"> </w:t>
            </w:r>
            <w:r w:rsidRPr="00FA3242">
              <w:rPr>
                <w:rFonts w:ascii="Microsoft YaHei" w:eastAsia="Microsoft YaHei" w:hAnsi="Microsoft YaHei"/>
                <w:b/>
                <w:sz w:val="24"/>
                <w:lang w:eastAsia="zh-TW"/>
              </w:rPr>
              <w:t>00059</w:t>
            </w:r>
            <w:r w:rsidRPr="00FA3242">
              <w:rPr>
                <w:rFonts w:ascii="Microsoft YaHei" w:eastAsia="Microsoft YaHei" w:hAnsi="Microsoft YaHei"/>
                <w:b/>
                <w:spacing w:val="-4"/>
                <w:sz w:val="24"/>
                <w:lang w:eastAsia="zh-TW"/>
              </w:rPr>
              <w:t xml:space="preserve"> </w:t>
            </w:r>
            <w:r w:rsidR="001F27B0" w:rsidRPr="00FA3242">
              <w:rPr>
                <w:rFonts w:ascii="Microsoft YaHei" w:eastAsia="Microsoft YaHei" w:hAnsi="Microsoft YaHei" w:cs="Microsoft YaHei" w:hint="eastAsia"/>
                <w:b/>
                <w:sz w:val="24"/>
                <w:lang w:eastAsia="zh-TW"/>
              </w:rPr>
              <w:t>及債券股份代號：</w:t>
            </w:r>
            <w:r w:rsidRPr="00FA3242">
              <w:rPr>
                <w:rFonts w:ascii="Microsoft YaHei" w:eastAsia="Microsoft YaHei" w:hAnsi="Microsoft YaHei"/>
                <w:b/>
                <w:sz w:val="24"/>
                <w:lang w:eastAsia="zh-TW"/>
              </w:rPr>
              <w:t>5310,</w:t>
            </w:r>
            <w:r w:rsidRPr="00FA3242">
              <w:rPr>
                <w:rFonts w:ascii="Microsoft YaHei" w:eastAsia="Microsoft YaHei" w:hAnsi="Microsoft YaHei"/>
                <w:b/>
                <w:spacing w:val="-4"/>
                <w:sz w:val="24"/>
                <w:lang w:eastAsia="zh-TW"/>
              </w:rPr>
              <w:t xml:space="preserve"> </w:t>
            </w:r>
            <w:r w:rsidRPr="00FA3242">
              <w:rPr>
                <w:rFonts w:ascii="Microsoft YaHei" w:eastAsia="Microsoft YaHei" w:hAnsi="Microsoft YaHei"/>
                <w:b/>
                <w:spacing w:val="-2"/>
                <w:sz w:val="24"/>
                <w:lang w:eastAsia="zh-TW"/>
              </w:rPr>
              <w:t>5311,</w:t>
            </w:r>
          </w:p>
          <w:p w14:paraId="48353C43" w14:textId="77777777" w:rsidR="00FA3242" w:rsidRDefault="00002EDA">
            <w:pPr>
              <w:pStyle w:val="TableParagraph"/>
              <w:spacing w:line="256" w:lineRule="exact"/>
              <w:ind w:right="48"/>
              <w:rPr>
                <w:rFonts w:ascii="Microsoft YaHei" w:eastAsia="Microsoft YaHei" w:hAnsi="Microsoft YaHei" w:cs="Microsoft YaHei"/>
                <w:b/>
                <w:sz w:val="24"/>
                <w:lang w:eastAsia="zh-TW"/>
              </w:rPr>
            </w:pPr>
            <w:r w:rsidRPr="00FA3242">
              <w:rPr>
                <w:rFonts w:ascii="Microsoft YaHei" w:eastAsia="Microsoft YaHei" w:hAnsi="Microsoft YaHei"/>
                <w:b/>
                <w:sz w:val="24"/>
              </w:rPr>
              <w:t>5367,</w:t>
            </w:r>
            <w:r w:rsidRPr="00FA3242">
              <w:rPr>
                <w:rFonts w:ascii="Microsoft YaHei" w:eastAsia="Microsoft YaHei" w:hAnsi="Microsoft YaHei"/>
                <w:b/>
                <w:spacing w:val="-8"/>
                <w:sz w:val="24"/>
              </w:rPr>
              <w:t xml:space="preserve"> </w:t>
            </w:r>
            <w:r w:rsidRPr="00FA3242">
              <w:rPr>
                <w:rFonts w:ascii="Microsoft YaHei" w:eastAsia="Microsoft YaHei" w:hAnsi="Microsoft YaHei"/>
                <w:b/>
                <w:sz w:val="24"/>
              </w:rPr>
              <w:t>5379,</w:t>
            </w:r>
            <w:r w:rsidRPr="00FA3242">
              <w:rPr>
                <w:rFonts w:ascii="Microsoft YaHei" w:eastAsia="Microsoft YaHei" w:hAnsi="Microsoft YaHei"/>
                <w:b/>
                <w:spacing w:val="-7"/>
                <w:sz w:val="24"/>
              </w:rPr>
              <w:t xml:space="preserve"> </w:t>
            </w:r>
            <w:r w:rsidRPr="00FA3242">
              <w:rPr>
                <w:rFonts w:ascii="Microsoft YaHei" w:eastAsia="Microsoft YaHei" w:hAnsi="Microsoft YaHei"/>
                <w:b/>
                <w:sz w:val="24"/>
              </w:rPr>
              <w:t>5567,</w:t>
            </w:r>
            <w:r w:rsidRPr="00FA3242">
              <w:rPr>
                <w:rFonts w:ascii="Microsoft YaHei" w:eastAsia="Microsoft YaHei" w:hAnsi="Microsoft YaHei"/>
                <w:b/>
                <w:spacing w:val="-8"/>
                <w:sz w:val="24"/>
              </w:rPr>
              <w:t xml:space="preserve"> </w:t>
            </w:r>
            <w:r w:rsidRPr="00FA3242">
              <w:rPr>
                <w:rFonts w:ascii="Microsoft YaHei" w:eastAsia="Microsoft YaHei" w:hAnsi="Microsoft YaHei"/>
                <w:b/>
                <w:sz w:val="24"/>
              </w:rPr>
              <w:t>5602,</w:t>
            </w:r>
            <w:r w:rsidRPr="00FA3242">
              <w:rPr>
                <w:rFonts w:ascii="Microsoft YaHei" w:eastAsia="Microsoft YaHei" w:hAnsi="Microsoft YaHei"/>
                <w:b/>
                <w:spacing w:val="-7"/>
                <w:sz w:val="24"/>
              </w:rPr>
              <w:t xml:space="preserve"> </w:t>
            </w:r>
            <w:r w:rsidRPr="00FA3242">
              <w:rPr>
                <w:rFonts w:ascii="Microsoft YaHei" w:eastAsia="Microsoft YaHei" w:hAnsi="Microsoft YaHei"/>
                <w:b/>
                <w:sz w:val="24"/>
              </w:rPr>
              <w:t>5626</w:t>
            </w:r>
            <w:r w:rsidRPr="00FA3242">
              <w:rPr>
                <w:rFonts w:ascii="Microsoft YaHei" w:eastAsia="Microsoft YaHei" w:hAnsi="Microsoft YaHei"/>
                <w:b/>
                <w:spacing w:val="-3"/>
                <w:sz w:val="24"/>
              </w:rPr>
              <w:t xml:space="preserve"> </w:t>
            </w:r>
            <w:r w:rsidRPr="00FA3242">
              <w:rPr>
                <w:rFonts w:ascii="Microsoft YaHei" w:eastAsia="Microsoft YaHei" w:hAnsi="Microsoft YaHei"/>
                <w:b/>
                <w:sz w:val="24"/>
              </w:rPr>
              <w:t>and</w:t>
            </w:r>
            <w:r w:rsidRPr="00FA3242">
              <w:rPr>
                <w:rFonts w:ascii="Microsoft YaHei" w:eastAsia="Microsoft YaHei" w:hAnsi="Microsoft YaHei"/>
                <w:b/>
                <w:spacing w:val="-8"/>
                <w:sz w:val="24"/>
              </w:rPr>
              <w:t xml:space="preserve"> </w:t>
            </w:r>
            <w:r w:rsidRPr="00FA3242">
              <w:rPr>
                <w:rFonts w:ascii="Microsoft YaHei" w:eastAsia="Microsoft YaHei" w:hAnsi="Microsoft YaHei" w:cs="Microsoft YaHei"/>
                <w:b/>
                <w:sz w:val="24"/>
                <w:lang w:eastAsia="zh-TW"/>
              </w:rPr>
              <w:t>5855</w:t>
            </w:r>
            <w:r w:rsidR="00783E67" w:rsidRPr="00FA3242">
              <w:rPr>
                <w:rFonts w:ascii="Microsoft YaHei" w:eastAsia="Microsoft YaHei" w:hAnsi="Microsoft YaHei" w:cs="Microsoft YaHei"/>
                <w:b/>
                <w:sz w:val="24"/>
                <w:lang w:eastAsia="zh-TW"/>
              </w:rPr>
              <w:t xml:space="preserve"> </w:t>
            </w:r>
          </w:p>
          <w:p w14:paraId="59A466C0" w14:textId="7BCB7ADC" w:rsidR="00A125C4" w:rsidRPr="00FA3242" w:rsidRDefault="00783E67">
            <w:pPr>
              <w:pStyle w:val="TableParagraph"/>
              <w:spacing w:line="256" w:lineRule="exact"/>
              <w:ind w:right="48"/>
              <w:rPr>
                <w:rFonts w:ascii="Microsoft YaHei" w:eastAsia="Microsoft YaHei" w:hAnsi="Microsoft YaHei"/>
                <w:b/>
                <w:sz w:val="24"/>
              </w:rPr>
            </w:pPr>
            <w:r w:rsidRPr="00FA3242">
              <w:rPr>
                <w:rFonts w:ascii="Microsoft YaHei" w:eastAsia="Microsoft YaHei" w:hAnsi="Microsoft YaHei" w:cs="Microsoft YaHei"/>
                <w:b/>
                <w:sz w:val="24"/>
                <w:lang w:eastAsia="zh-TW"/>
              </w:rPr>
              <w:t>(</w:t>
            </w:r>
            <w:r w:rsidR="00FA3242" w:rsidRPr="00FA3242">
              <w:rPr>
                <w:rFonts w:ascii="Microsoft YaHei" w:eastAsia="Microsoft YaHei" w:hAnsi="Microsoft YaHei" w:cs="Microsoft YaHei" w:hint="eastAsia"/>
                <w:b/>
                <w:sz w:val="24"/>
                <w:lang w:eastAsia="zh-TW"/>
              </w:rPr>
              <w:t>統稱</w:t>
            </w:r>
            <w:r w:rsidR="00FA3242" w:rsidRPr="00FA3242">
              <w:rPr>
                <w:rFonts w:ascii="Microsoft YaHei" w:eastAsia="Microsoft YaHei" w:hAnsi="Microsoft YaHei" w:cs="Microsoft YaHei"/>
                <w:b/>
                <w:sz w:val="24"/>
                <w:lang w:eastAsia="zh-TW"/>
              </w:rPr>
              <w:t>「</w:t>
            </w:r>
            <w:r w:rsidR="00FA3242" w:rsidRPr="00FA3242">
              <w:rPr>
                <w:rFonts w:ascii="Microsoft YaHei" w:eastAsia="Microsoft YaHei" w:hAnsi="Microsoft YaHei" w:cs="Microsoft YaHei" w:hint="eastAsia"/>
                <w:b/>
                <w:sz w:val="24"/>
                <w:lang w:eastAsia="zh-TW"/>
              </w:rPr>
              <w:t>債項</w:t>
            </w:r>
            <w:r w:rsidR="00FA3242" w:rsidRPr="00FA3242">
              <w:rPr>
                <w:rFonts w:ascii="Microsoft YaHei" w:eastAsia="Microsoft YaHei" w:hAnsi="Microsoft YaHei" w:cs="Microsoft YaHei"/>
                <w:b/>
                <w:sz w:val="24"/>
                <w:lang w:eastAsia="zh-TW"/>
              </w:rPr>
              <w:t>」</w:t>
            </w:r>
            <w:r w:rsidRPr="00FA3242">
              <w:rPr>
                <w:rFonts w:ascii="Microsoft YaHei" w:eastAsia="Microsoft YaHei" w:hAnsi="Microsoft YaHei" w:cs="Microsoft YaHei"/>
                <w:b/>
                <w:sz w:val="24"/>
                <w:lang w:eastAsia="zh-TW"/>
              </w:rPr>
              <w:t>)</w:t>
            </w:r>
            <w:r w:rsidR="00002EDA" w:rsidRPr="00FA3242">
              <w:rPr>
                <w:rFonts w:ascii="Microsoft YaHei" w:eastAsia="Microsoft YaHei" w:hAnsi="Microsoft YaHei" w:cs="Microsoft YaHei"/>
                <w:b/>
                <w:sz w:val="24"/>
                <w:lang w:eastAsia="zh-TW"/>
              </w:rPr>
              <w:t>)</w:t>
            </w:r>
          </w:p>
        </w:tc>
      </w:tr>
    </w:tbl>
    <w:p w14:paraId="0307827B" w14:textId="77777777" w:rsidR="00A125C4" w:rsidRPr="00FA3242" w:rsidRDefault="00A125C4">
      <w:pPr>
        <w:pStyle w:val="BodyText"/>
        <w:spacing w:before="10"/>
        <w:rPr>
          <w:rFonts w:ascii="Microsoft YaHei" w:eastAsia="Microsoft YaHei" w:hAnsi="Microsoft YaHei"/>
          <w:i/>
          <w:sz w:val="32"/>
        </w:rPr>
      </w:pPr>
    </w:p>
    <w:p w14:paraId="21CB604E" w14:textId="77777777" w:rsidR="009F7021" w:rsidRDefault="009F7021" w:rsidP="00536434">
      <w:pPr>
        <w:pStyle w:val="BodyText"/>
        <w:spacing w:before="10"/>
        <w:jc w:val="center"/>
        <w:rPr>
          <w:rFonts w:ascii="Microsoft YaHei" w:eastAsia="Microsoft YaHei" w:hAnsi="Microsoft YaHei"/>
          <w:b/>
          <w:bCs/>
          <w:spacing w:val="-2"/>
          <w:sz w:val="28"/>
          <w:szCs w:val="28"/>
          <w:lang w:eastAsia="zh-TW"/>
        </w:rPr>
      </w:pPr>
      <w:proofErr w:type="gramStart"/>
      <w:r w:rsidRPr="009F7021">
        <w:rPr>
          <w:rFonts w:ascii="Microsoft YaHei" w:eastAsia="Microsoft YaHei" w:hAnsi="Microsoft YaHei"/>
          <w:b/>
          <w:bCs/>
          <w:spacing w:val="-2"/>
          <w:sz w:val="28"/>
          <w:szCs w:val="28"/>
          <w:lang w:eastAsia="zh-TW"/>
        </w:rPr>
        <w:t>復牌進展</w:t>
      </w:r>
      <w:proofErr w:type="gramEnd"/>
      <w:r w:rsidRPr="009F7021">
        <w:rPr>
          <w:rFonts w:ascii="Microsoft YaHei" w:eastAsia="Microsoft YaHei" w:hAnsi="Microsoft YaHei"/>
          <w:b/>
          <w:bCs/>
          <w:spacing w:val="-2"/>
          <w:sz w:val="28"/>
          <w:szCs w:val="28"/>
          <w:lang w:eastAsia="zh-TW"/>
        </w:rPr>
        <w:t xml:space="preserve">之季度更新 </w:t>
      </w:r>
    </w:p>
    <w:p w14:paraId="2FB187CB" w14:textId="48B34E30" w:rsidR="009F7021" w:rsidRDefault="009F7021" w:rsidP="00536434">
      <w:pPr>
        <w:pStyle w:val="BodyText"/>
        <w:spacing w:before="10"/>
        <w:jc w:val="center"/>
        <w:rPr>
          <w:rFonts w:ascii="Microsoft YaHei" w:eastAsia="Microsoft YaHei" w:hAnsi="Microsoft YaHei"/>
          <w:b/>
          <w:bCs/>
          <w:spacing w:val="-2"/>
          <w:sz w:val="28"/>
          <w:szCs w:val="28"/>
          <w:lang w:eastAsia="zh-TW"/>
        </w:rPr>
      </w:pPr>
      <w:r w:rsidRPr="009F7021">
        <w:rPr>
          <w:rFonts w:ascii="Microsoft YaHei" w:eastAsia="Microsoft YaHei" w:hAnsi="Microsoft YaHei"/>
          <w:b/>
          <w:bCs/>
          <w:spacing w:val="-2"/>
          <w:sz w:val="28"/>
          <w:szCs w:val="28"/>
          <w:lang w:eastAsia="zh-TW"/>
        </w:rPr>
        <w:t xml:space="preserve">及 </w:t>
      </w:r>
    </w:p>
    <w:p w14:paraId="7BA7F828" w14:textId="7ED79664" w:rsidR="00536434" w:rsidRPr="00FA3242" w:rsidRDefault="009F7021" w:rsidP="00536434">
      <w:pPr>
        <w:pStyle w:val="BodyText"/>
        <w:spacing w:before="10"/>
        <w:jc w:val="center"/>
        <w:rPr>
          <w:rFonts w:ascii="Microsoft YaHei" w:eastAsia="Microsoft YaHei" w:hAnsi="Microsoft YaHei"/>
          <w:b/>
          <w:bCs/>
          <w:spacing w:val="-2"/>
          <w:sz w:val="28"/>
          <w:szCs w:val="28"/>
          <w:lang w:eastAsia="zh-TW"/>
        </w:rPr>
      </w:pPr>
      <w:r w:rsidRPr="009F7021">
        <w:rPr>
          <w:rFonts w:ascii="Microsoft YaHei" w:eastAsia="Microsoft YaHei" w:hAnsi="Microsoft YaHei"/>
          <w:b/>
          <w:bCs/>
          <w:spacing w:val="-2"/>
          <w:sz w:val="28"/>
          <w:szCs w:val="28"/>
          <w:lang w:eastAsia="zh-TW"/>
        </w:rPr>
        <w:t>繼續暫停買賣</w:t>
      </w:r>
    </w:p>
    <w:p w14:paraId="4814300F" w14:textId="77777777" w:rsidR="00536434" w:rsidRPr="00FA3242" w:rsidRDefault="00536434">
      <w:pPr>
        <w:pStyle w:val="BodyText"/>
        <w:spacing w:before="10"/>
        <w:rPr>
          <w:rFonts w:ascii="Microsoft YaHei" w:eastAsia="Microsoft YaHei" w:hAnsi="Microsoft YaHei"/>
          <w:b/>
          <w:sz w:val="28"/>
          <w:lang w:eastAsia="zh-TW"/>
        </w:rPr>
      </w:pPr>
    </w:p>
    <w:p w14:paraId="4846A9EB" w14:textId="1B260717" w:rsidR="00051172" w:rsidRDefault="009F7021" w:rsidP="00536434">
      <w:pPr>
        <w:pStyle w:val="BodyText"/>
        <w:spacing w:line="264" w:lineRule="auto"/>
        <w:ind w:right="128"/>
        <w:jc w:val="both"/>
        <w:rPr>
          <w:rFonts w:ascii="Microsoft YaHei" w:eastAsia="Microsoft YaHei" w:hAnsi="Microsoft YaHei" w:cs="SimSun"/>
          <w:lang w:eastAsia="zh-TW"/>
        </w:rPr>
      </w:pPr>
      <w:r w:rsidRPr="009F7021">
        <w:rPr>
          <w:rFonts w:ascii="Microsoft YaHei" w:eastAsia="Microsoft YaHei" w:hAnsi="Microsoft YaHei" w:cs="SimSun"/>
          <w:lang w:eastAsia="zh-TW"/>
        </w:rPr>
        <w:t>本公告乃由</w:t>
      </w:r>
      <w:proofErr w:type="gramStart"/>
      <w:r w:rsidRPr="009F7021">
        <w:rPr>
          <w:rFonts w:ascii="Microsoft YaHei" w:eastAsia="Microsoft YaHei" w:hAnsi="Microsoft YaHei" w:cs="SimSun"/>
          <w:lang w:eastAsia="zh-TW"/>
        </w:rPr>
        <w:t>天譽置</w:t>
      </w:r>
      <w:proofErr w:type="gramEnd"/>
      <w:r w:rsidRPr="009F7021">
        <w:rPr>
          <w:rFonts w:ascii="Microsoft YaHei" w:eastAsia="Microsoft YaHei" w:hAnsi="Microsoft YaHei" w:cs="SimSun"/>
          <w:lang w:eastAsia="zh-TW"/>
        </w:rPr>
        <w:t>業（控股）有限公司（「</w:t>
      </w:r>
      <w:r w:rsidRPr="00DC6EE5">
        <w:rPr>
          <w:rFonts w:ascii="Microsoft YaHei" w:eastAsia="Microsoft YaHei" w:hAnsi="Microsoft YaHei" w:cs="SimSun"/>
          <w:b/>
          <w:bCs/>
          <w:lang w:eastAsia="zh-TW"/>
        </w:rPr>
        <w:t>本公司</w:t>
      </w:r>
      <w:r w:rsidRPr="009F7021">
        <w:rPr>
          <w:rFonts w:ascii="Microsoft YaHei" w:eastAsia="Microsoft YaHei" w:hAnsi="Microsoft YaHei" w:cs="SimSun"/>
          <w:lang w:eastAsia="zh-TW"/>
        </w:rPr>
        <w:t>」，連同其附屬公司統稱「</w:t>
      </w:r>
      <w:r w:rsidRPr="00DC6EE5">
        <w:rPr>
          <w:rFonts w:ascii="Microsoft YaHei" w:eastAsia="Microsoft YaHei" w:hAnsi="Microsoft YaHei" w:cs="SimSun"/>
          <w:b/>
          <w:bCs/>
          <w:lang w:eastAsia="zh-TW"/>
        </w:rPr>
        <w:t>本集團</w:t>
      </w:r>
      <w:r w:rsidRPr="009F7021">
        <w:rPr>
          <w:rFonts w:ascii="Microsoft YaHei" w:eastAsia="Microsoft YaHei" w:hAnsi="Microsoft YaHei" w:cs="SimSun"/>
          <w:lang w:eastAsia="zh-TW"/>
        </w:rPr>
        <w:t>」）根 據香港聯合交易所有限公司（「</w:t>
      </w:r>
      <w:r w:rsidRPr="00DC6EE5">
        <w:rPr>
          <w:rFonts w:ascii="Microsoft YaHei" w:eastAsia="Microsoft YaHei" w:hAnsi="Microsoft YaHei" w:cs="SimSun"/>
          <w:b/>
          <w:bCs/>
          <w:lang w:eastAsia="zh-TW"/>
        </w:rPr>
        <w:t>聯交所</w:t>
      </w:r>
      <w:r w:rsidRPr="009F7021">
        <w:rPr>
          <w:rFonts w:ascii="Microsoft YaHei" w:eastAsia="Microsoft YaHei" w:hAnsi="Microsoft YaHei" w:cs="SimSun"/>
          <w:lang w:eastAsia="zh-TW"/>
        </w:rPr>
        <w:t>」）證券上市規則（「</w:t>
      </w:r>
      <w:r w:rsidRPr="00DC6EE5">
        <w:rPr>
          <w:rFonts w:ascii="Microsoft YaHei" w:eastAsia="Microsoft YaHei" w:hAnsi="Microsoft YaHei" w:cs="SimSun"/>
          <w:b/>
          <w:bCs/>
          <w:lang w:eastAsia="zh-TW"/>
        </w:rPr>
        <w:t>上市規則</w:t>
      </w:r>
      <w:r w:rsidRPr="009F7021">
        <w:rPr>
          <w:rFonts w:ascii="Microsoft YaHei" w:eastAsia="Microsoft YaHei" w:hAnsi="Microsoft YaHei" w:cs="SimSun"/>
          <w:lang w:eastAsia="zh-TW"/>
        </w:rPr>
        <w:t>」）第 13.09(2)(a)及 13.24A條以及香港法例第571章證券及期貨條例第XIVA</w:t>
      </w:r>
      <w:proofErr w:type="gramStart"/>
      <w:r w:rsidRPr="009F7021">
        <w:rPr>
          <w:rFonts w:ascii="Microsoft YaHei" w:eastAsia="Microsoft YaHei" w:hAnsi="Microsoft YaHei" w:cs="SimSun"/>
          <w:lang w:eastAsia="zh-TW"/>
        </w:rPr>
        <w:t>部項下</w:t>
      </w:r>
      <w:proofErr w:type="gramEnd"/>
      <w:r w:rsidRPr="009F7021">
        <w:rPr>
          <w:rFonts w:ascii="Microsoft YaHei" w:eastAsia="Microsoft YaHei" w:hAnsi="Microsoft YaHei" w:cs="SimSun"/>
          <w:lang w:eastAsia="zh-TW"/>
        </w:rPr>
        <w:t>之內幕信息條文（定義見上市規則）發出。</w:t>
      </w:r>
      <w:bookmarkStart w:id="0" w:name="_Hlk108531826"/>
    </w:p>
    <w:p w14:paraId="03C6B02F" w14:textId="77777777" w:rsidR="009F7021" w:rsidRDefault="009F7021" w:rsidP="00536434">
      <w:pPr>
        <w:pStyle w:val="BodyText"/>
        <w:spacing w:line="264" w:lineRule="auto"/>
        <w:ind w:right="128"/>
        <w:jc w:val="both"/>
        <w:rPr>
          <w:rFonts w:ascii="Microsoft YaHei" w:eastAsia="Microsoft YaHei" w:hAnsi="Microsoft YaHei" w:cs="SimSun"/>
          <w:lang w:eastAsia="zh-TW"/>
        </w:rPr>
      </w:pPr>
    </w:p>
    <w:p w14:paraId="5888D0D7" w14:textId="5C41AA11" w:rsidR="009F7021" w:rsidRDefault="009F7021" w:rsidP="00536434">
      <w:pPr>
        <w:pStyle w:val="BodyText"/>
        <w:spacing w:line="264" w:lineRule="auto"/>
        <w:ind w:right="128"/>
        <w:jc w:val="both"/>
        <w:rPr>
          <w:rFonts w:ascii="Microsoft YaHei" w:eastAsia="Microsoft YaHei" w:hAnsi="Microsoft YaHei"/>
          <w:lang w:eastAsia="zh-TW"/>
        </w:rPr>
      </w:pPr>
      <w:proofErr w:type="gramStart"/>
      <w:r w:rsidRPr="009F7021">
        <w:rPr>
          <w:rFonts w:ascii="Microsoft YaHei" w:eastAsia="Microsoft YaHei" w:hAnsi="Microsoft YaHei"/>
          <w:lang w:eastAsia="zh-TW"/>
        </w:rPr>
        <w:t>茲提述</w:t>
      </w:r>
      <w:proofErr w:type="gramEnd"/>
      <w:r w:rsidRPr="009F7021">
        <w:rPr>
          <w:rFonts w:ascii="Microsoft YaHei" w:eastAsia="Microsoft YaHei" w:hAnsi="Microsoft YaHei"/>
          <w:lang w:eastAsia="zh-TW"/>
        </w:rPr>
        <w:t>本公司日期為二零二五年三月十三日、二零二五年三月三十一日及二零二五 年五月十九日之公告，內容有關（其中包括）</w:t>
      </w:r>
      <w:proofErr w:type="gramStart"/>
      <w:r w:rsidRPr="009F7021">
        <w:rPr>
          <w:rFonts w:ascii="Microsoft YaHei" w:eastAsia="Microsoft YaHei" w:hAnsi="Microsoft YaHei"/>
          <w:lang w:eastAsia="zh-TW"/>
        </w:rPr>
        <w:t>延遲刊發二零二四年</w:t>
      </w:r>
      <w:proofErr w:type="gramEnd"/>
      <w:r w:rsidRPr="009F7021">
        <w:rPr>
          <w:rFonts w:ascii="Microsoft YaHei" w:eastAsia="Microsoft YaHei" w:hAnsi="Microsoft YaHei"/>
          <w:lang w:eastAsia="zh-TW"/>
        </w:rPr>
        <w:t>年度業績及本公司股份自二零二五年四月一日上午九時正起於聯交所暫停買賣；本公司日期為二零二五年六月三十日及二零二五年九月</w:t>
      </w:r>
      <w:r w:rsidR="00CD3F6B" w:rsidRPr="009F7021">
        <w:rPr>
          <w:rFonts w:ascii="Microsoft YaHei" w:eastAsia="Microsoft YaHei" w:hAnsi="Microsoft YaHei"/>
          <w:lang w:eastAsia="zh-TW"/>
        </w:rPr>
        <w:t>三十</w:t>
      </w:r>
      <w:r w:rsidRPr="009F7021">
        <w:rPr>
          <w:rFonts w:ascii="Microsoft YaHei" w:eastAsia="Microsoft YaHei" w:hAnsi="Microsoft YaHei"/>
          <w:lang w:eastAsia="zh-TW"/>
        </w:rPr>
        <w:t>二日之公告，內容有關（其中包括）</w:t>
      </w:r>
      <w:proofErr w:type="gramStart"/>
      <w:r w:rsidRPr="009F7021">
        <w:rPr>
          <w:rFonts w:ascii="Microsoft YaHei" w:eastAsia="Microsoft YaHei" w:hAnsi="Microsoft YaHei"/>
          <w:lang w:eastAsia="zh-TW"/>
        </w:rPr>
        <w:t>復牌進展</w:t>
      </w:r>
      <w:proofErr w:type="gramEnd"/>
      <w:r w:rsidRPr="009F7021">
        <w:rPr>
          <w:rFonts w:ascii="Microsoft YaHei" w:eastAsia="Microsoft YaHei" w:hAnsi="Microsoft YaHei"/>
          <w:lang w:eastAsia="zh-TW"/>
        </w:rPr>
        <w:t>之季度更新</w:t>
      </w:r>
      <w:r>
        <w:rPr>
          <w:rFonts w:ascii="Microsoft YaHei" w:eastAsia="Microsoft YaHei" w:hAnsi="Microsoft YaHei" w:hint="eastAsia"/>
          <w:lang w:eastAsia="zh-TW"/>
        </w:rPr>
        <w:t>;</w:t>
      </w:r>
      <w:r w:rsidRPr="009F7021">
        <w:rPr>
          <w:rFonts w:ascii="Microsoft YaHei" w:eastAsia="Microsoft YaHei" w:hAnsi="Microsoft YaHei"/>
          <w:lang w:eastAsia="zh-TW"/>
        </w:rPr>
        <w:t xml:space="preserve"> 本公司日期為二零二五年十一月二十</w:t>
      </w:r>
      <w:r>
        <w:rPr>
          <w:rFonts w:ascii="Microsoft YaHei" w:eastAsia="Microsoft YaHei" w:hAnsi="Microsoft YaHei" w:hint="eastAsia"/>
          <w:lang w:eastAsia="zh-TW"/>
        </w:rPr>
        <w:t>四</w:t>
      </w:r>
      <w:r w:rsidRPr="009F7021">
        <w:rPr>
          <w:rFonts w:ascii="Microsoft YaHei" w:eastAsia="Microsoft YaHei" w:hAnsi="Microsoft YaHei"/>
          <w:lang w:eastAsia="zh-TW"/>
        </w:rPr>
        <w:t>日之公告，內容有關</w:t>
      </w:r>
      <w:r>
        <w:rPr>
          <w:rFonts w:ascii="Microsoft YaHei" w:eastAsia="Microsoft YaHei" w:hAnsi="Microsoft YaHei" w:hint="eastAsia"/>
          <w:lang w:eastAsia="zh-TW"/>
        </w:rPr>
        <w:t>本公司清盘；</w:t>
      </w:r>
      <w:r w:rsidR="00CD3F6B" w:rsidRPr="009F7021">
        <w:rPr>
          <w:rFonts w:ascii="Microsoft YaHei" w:eastAsia="Microsoft YaHei" w:hAnsi="Microsoft YaHei"/>
          <w:lang w:eastAsia="zh-TW"/>
        </w:rPr>
        <w:t>本公司日期為</w:t>
      </w:r>
      <w:r w:rsidRPr="009F7021">
        <w:rPr>
          <w:rFonts w:ascii="Microsoft YaHei" w:eastAsia="Microsoft YaHei" w:hAnsi="Microsoft YaHei"/>
          <w:lang w:eastAsia="zh-TW"/>
        </w:rPr>
        <w:t>二零二五年十二月</w:t>
      </w:r>
      <w:r w:rsidR="00DC6EE5" w:rsidRPr="009F7021">
        <w:rPr>
          <w:rFonts w:ascii="Microsoft YaHei" w:eastAsia="Microsoft YaHei" w:hAnsi="Microsoft YaHei"/>
          <w:lang w:eastAsia="zh-TW"/>
        </w:rPr>
        <w:t>五</w:t>
      </w:r>
      <w:r w:rsidRPr="009F7021">
        <w:rPr>
          <w:rFonts w:ascii="Microsoft YaHei" w:eastAsia="Microsoft YaHei" w:hAnsi="Microsoft YaHei"/>
          <w:lang w:eastAsia="zh-TW"/>
        </w:rPr>
        <w:t>日之公告，內容有關（其中包括）聯交所向本公司發出</w:t>
      </w:r>
      <w:proofErr w:type="gramStart"/>
      <w:r w:rsidRPr="009F7021">
        <w:rPr>
          <w:rFonts w:ascii="Microsoft YaHei" w:eastAsia="Microsoft YaHei" w:hAnsi="Microsoft YaHei"/>
          <w:lang w:eastAsia="zh-TW"/>
        </w:rPr>
        <w:t>之復牌指引</w:t>
      </w:r>
      <w:proofErr w:type="gramEnd"/>
      <w:r w:rsidRPr="009F7021">
        <w:rPr>
          <w:rFonts w:ascii="Microsoft YaHei" w:eastAsia="Microsoft YaHei" w:hAnsi="Microsoft YaHei"/>
          <w:lang w:eastAsia="zh-TW"/>
        </w:rPr>
        <w:t>（統稱「</w:t>
      </w:r>
      <w:r w:rsidRPr="00CD3F6B">
        <w:rPr>
          <w:rFonts w:ascii="Microsoft YaHei" w:eastAsia="Microsoft YaHei" w:hAnsi="Microsoft YaHei"/>
          <w:b/>
          <w:bCs/>
          <w:lang w:eastAsia="zh-TW"/>
        </w:rPr>
        <w:t>該等公告</w:t>
      </w:r>
      <w:r w:rsidRPr="009F7021">
        <w:rPr>
          <w:rFonts w:ascii="Microsoft YaHei" w:eastAsia="Microsoft YaHei" w:hAnsi="Microsoft YaHei"/>
          <w:lang w:eastAsia="zh-TW"/>
        </w:rPr>
        <w:t>」）。除另有界定者外，本公告所用詞彙與該等公告所界定者具有相同涵義。</w:t>
      </w:r>
    </w:p>
    <w:p w14:paraId="7AC38F02" w14:textId="77777777" w:rsidR="009F7021" w:rsidRDefault="009F7021" w:rsidP="00536434">
      <w:pPr>
        <w:pStyle w:val="BodyText"/>
        <w:spacing w:line="264" w:lineRule="auto"/>
        <w:ind w:right="128"/>
        <w:jc w:val="both"/>
        <w:rPr>
          <w:rFonts w:ascii="Microsoft YaHei" w:eastAsia="Microsoft YaHei" w:hAnsi="Microsoft YaHei"/>
          <w:lang w:eastAsia="zh-TW"/>
        </w:rPr>
      </w:pPr>
    </w:p>
    <w:bookmarkEnd w:id="0"/>
    <w:p w14:paraId="2D50419F" w14:textId="5017B8BB" w:rsidR="00536434" w:rsidRPr="00FA3242" w:rsidRDefault="009F7021" w:rsidP="00536434">
      <w:pPr>
        <w:pStyle w:val="BodyText"/>
        <w:spacing w:line="264" w:lineRule="auto"/>
        <w:ind w:left="109" w:right="242"/>
        <w:jc w:val="both"/>
        <w:rPr>
          <w:rFonts w:ascii="Microsoft YaHei" w:eastAsia="Microsoft YaHei" w:hAnsi="Microsoft YaHei"/>
          <w:b/>
          <w:bCs/>
          <w:caps/>
          <w:lang w:eastAsia="zh-TW"/>
        </w:rPr>
      </w:pPr>
      <w:proofErr w:type="gramStart"/>
      <w:r w:rsidRPr="009F7021">
        <w:rPr>
          <w:rFonts w:ascii="Microsoft YaHei" w:eastAsia="Microsoft YaHei" w:hAnsi="Microsoft YaHei"/>
          <w:b/>
          <w:bCs/>
          <w:caps/>
          <w:lang w:eastAsia="zh-TW"/>
        </w:rPr>
        <w:lastRenderedPageBreak/>
        <w:t>復牌進展</w:t>
      </w:r>
      <w:proofErr w:type="gramEnd"/>
      <w:r w:rsidRPr="009F7021">
        <w:rPr>
          <w:rFonts w:ascii="Microsoft YaHei" w:eastAsia="Microsoft YaHei" w:hAnsi="Microsoft YaHei"/>
          <w:b/>
          <w:bCs/>
          <w:caps/>
          <w:lang w:eastAsia="zh-TW"/>
        </w:rPr>
        <w:t>的最新情況</w:t>
      </w:r>
    </w:p>
    <w:p w14:paraId="3836B4E2" w14:textId="77777777" w:rsidR="00536434" w:rsidRDefault="00536434" w:rsidP="001C4A16">
      <w:pPr>
        <w:pStyle w:val="BodyText"/>
        <w:spacing w:line="264" w:lineRule="auto"/>
        <w:ind w:left="108" w:right="244"/>
        <w:jc w:val="both"/>
        <w:rPr>
          <w:rFonts w:ascii="Microsoft YaHei" w:eastAsia="Microsoft YaHei" w:hAnsi="Microsoft YaHei" w:cs="SimSun"/>
          <w:lang w:eastAsia="zh-TW"/>
        </w:rPr>
      </w:pPr>
    </w:p>
    <w:p w14:paraId="760F6906" w14:textId="34F0AEFD" w:rsidR="00DC6EE5" w:rsidRPr="00DC6EE5" w:rsidRDefault="00DC6EE5" w:rsidP="001C4A16">
      <w:pPr>
        <w:pStyle w:val="BodyText"/>
        <w:spacing w:line="264" w:lineRule="auto"/>
        <w:ind w:left="108" w:right="244"/>
        <w:jc w:val="both"/>
        <w:rPr>
          <w:rFonts w:ascii="Microsoft YaHei" w:eastAsia="Microsoft YaHei" w:hAnsi="Microsoft YaHei" w:cs="SimSun"/>
          <w:b/>
          <w:bCs/>
          <w:lang w:eastAsia="zh-TW"/>
        </w:rPr>
      </w:pPr>
      <w:r w:rsidRPr="00DC6EE5">
        <w:rPr>
          <w:rFonts w:ascii="Microsoft YaHei" w:eastAsia="Microsoft YaHei" w:hAnsi="Microsoft YaHei" w:cs="SimSun"/>
          <w:b/>
          <w:bCs/>
          <w:lang w:eastAsia="zh-TW"/>
        </w:rPr>
        <w:t>重組進展及</w:t>
      </w:r>
      <w:proofErr w:type="gramStart"/>
      <w:r w:rsidRPr="00DC6EE5">
        <w:rPr>
          <w:rFonts w:ascii="Microsoft YaHei" w:eastAsia="Microsoft YaHei" w:hAnsi="Microsoft YaHei" w:cs="SimSun"/>
          <w:b/>
          <w:bCs/>
          <w:lang w:eastAsia="zh-TW"/>
        </w:rPr>
        <w:t>履行復牌指引</w:t>
      </w:r>
      <w:proofErr w:type="gramEnd"/>
      <w:r w:rsidRPr="00DC6EE5">
        <w:rPr>
          <w:rFonts w:ascii="Microsoft YaHei" w:eastAsia="Microsoft YaHei" w:hAnsi="Microsoft YaHei" w:cs="SimSun"/>
          <w:b/>
          <w:bCs/>
          <w:lang w:eastAsia="zh-TW"/>
        </w:rPr>
        <w:t>的進度</w:t>
      </w:r>
    </w:p>
    <w:p w14:paraId="7FAB0DBA" w14:textId="77777777" w:rsidR="00DC6EE5" w:rsidRDefault="00DC6EE5" w:rsidP="00DC6EE5">
      <w:pPr>
        <w:pStyle w:val="BodyText"/>
        <w:spacing w:line="264" w:lineRule="auto"/>
        <w:ind w:left="108" w:right="244"/>
        <w:jc w:val="both"/>
        <w:rPr>
          <w:rFonts w:ascii="Microsoft YaHei" w:eastAsia="Microsoft YaHei" w:hAnsi="Microsoft YaHei" w:cs="SimSun"/>
          <w:lang w:val="en-HK" w:eastAsia="zh-CN"/>
        </w:rPr>
      </w:pPr>
    </w:p>
    <w:p w14:paraId="7103484A" w14:textId="79F3DB03" w:rsidR="00DC6EE5" w:rsidRPr="00DC6EE5" w:rsidRDefault="00DC6EE5" w:rsidP="00DC6EE5">
      <w:pPr>
        <w:pStyle w:val="BodyText"/>
        <w:spacing w:line="264" w:lineRule="auto"/>
        <w:ind w:left="108" w:right="244"/>
        <w:jc w:val="both"/>
        <w:rPr>
          <w:rFonts w:ascii="Microsoft YaHei" w:eastAsia="Microsoft YaHei" w:hAnsi="Microsoft YaHei" w:cs="SimSun"/>
          <w:lang w:val="en-HK" w:eastAsia="zh-TW"/>
        </w:rPr>
      </w:pPr>
      <w:r w:rsidRPr="00DC6EE5">
        <w:rPr>
          <w:rFonts w:ascii="Microsoft YaHei" w:eastAsia="Microsoft YaHei" w:hAnsi="Microsoft YaHei" w:cs="SimSun"/>
          <w:lang w:val="en-HK" w:eastAsia="zh-TW"/>
        </w:rPr>
        <w:t>如</w:t>
      </w:r>
      <w:r>
        <w:rPr>
          <w:rFonts w:ascii="Microsoft YaHei" w:eastAsia="Microsoft YaHei" w:hAnsi="Microsoft YaHei" w:cs="SimSun" w:hint="eastAsia"/>
          <w:lang w:val="en-HK" w:eastAsia="zh-TW"/>
        </w:rPr>
        <w:t>本</w:t>
      </w:r>
      <w:r w:rsidRPr="00DC6EE5">
        <w:rPr>
          <w:rFonts w:ascii="Microsoft YaHei" w:eastAsia="Microsoft YaHei" w:hAnsi="Microsoft YaHei" w:cs="SimSun"/>
          <w:lang w:val="en-HK" w:eastAsia="zh-TW"/>
        </w:rPr>
        <w:t>公司於</w:t>
      </w:r>
      <w:r w:rsidRPr="009F7021">
        <w:rPr>
          <w:rFonts w:ascii="Microsoft YaHei" w:eastAsia="Microsoft YaHei" w:hAnsi="Microsoft YaHei"/>
          <w:lang w:eastAsia="zh-TW"/>
        </w:rPr>
        <w:t>二零二五年十二月五</w:t>
      </w:r>
      <w:r w:rsidRPr="00DC6EE5">
        <w:rPr>
          <w:rFonts w:ascii="Microsoft YaHei" w:eastAsia="Microsoft YaHei" w:hAnsi="Microsoft YaHei" w:cs="SimSun"/>
          <w:lang w:val="en-HK" w:eastAsia="zh-TW"/>
        </w:rPr>
        <w:t>日</w:t>
      </w:r>
      <w:r>
        <w:rPr>
          <w:rFonts w:ascii="Microsoft YaHei" w:eastAsia="Microsoft YaHei" w:hAnsi="Microsoft YaHei" w:cs="SimSun" w:hint="eastAsia"/>
          <w:lang w:val="en-HK" w:eastAsia="zh-TW"/>
        </w:rPr>
        <w:t>之</w:t>
      </w:r>
      <w:r w:rsidRPr="00DC6EE5">
        <w:rPr>
          <w:rFonts w:ascii="Microsoft YaHei" w:eastAsia="Microsoft YaHei" w:hAnsi="Microsoft YaHei" w:cs="SimSun"/>
          <w:lang w:val="en-HK" w:eastAsia="zh-TW"/>
        </w:rPr>
        <w:t>公告所披露，聯交所已就</w:t>
      </w:r>
      <w:r>
        <w:rPr>
          <w:rFonts w:ascii="Microsoft YaHei" w:eastAsia="Microsoft YaHei" w:hAnsi="Microsoft YaHei" w:cs="SimSun" w:hint="eastAsia"/>
          <w:lang w:val="en-HK" w:eastAsia="zh-TW"/>
        </w:rPr>
        <w:t>本</w:t>
      </w:r>
      <w:r w:rsidRPr="00DC6EE5">
        <w:rPr>
          <w:rFonts w:ascii="Microsoft YaHei" w:eastAsia="Microsoft YaHei" w:hAnsi="Microsoft YaHei" w:cs="SimSun"/>
          <w:lang w:val="en-HK" w:eastAsia="zh-TW"/>
        </w:rPr>
        <w:t>公司訂立</w:t>
      </w:r>
      <w:proofErr w:type="gramStart"/>
      <w:r w:rsidRPr="00DC6EE5">
        <w:rPr>
          <w:rFonts w:ascii="Microsoft YaHei" w:eastAsia="Microsoft YaHei" w:hAnsi="Microsoft YaHei" w:cs="SimSun"/>
          <w:lang w:val="en-HK" w:eastAsia="zh-TW"/>
        </w:rPr>
        <w:t>以下復牌指引</w:t>
      </w:r>
      <w:proofErr w:type="gramEnd"/>
      <w:r w:rsidRPr="00DC6EE5">
        <w:rPr>
          <w:rFonts w:ascii="Microsoft YaHei" w:eastAsia="Microsoft YaHei" w:hAnsi="Microsoft YaHei" w:cs="SimSun"/>
          <w:lang w:val="en-HK" w:eastAsia="zh-TW"/>
        </w:rPr>
        <w:t>：</w:t>
      </w:r>
    </w:p>
    <w:p w14:paraId="2EC238A8" w14:textId="77777777" w:rsidR="00DD276B" w:rsidRDefault="00DD276B" w:rsidP="00DD276B">
      <w:pPr>
        <w:pStyle w:val="BodyText"/>
        <w:spacing w:line="264" w:lineRule="auto"/>
        <w:ind w:left="108" w:right="244"/>
        <w:jc w:val="both"/>
        <w:rPr>
          <w:rFonts w:ascii="Microsoft YaHei" w:eastAsia="Microsoft YaHei" w:hAnsi="Microsoft YaHei" w:cs="SimSun"/>
          <w:lang w:val="en-HK" w:eastAsia="zh-TW"/>
        </w:rPr>
      </w:pPr>
    </w:p>
    <w:p w14:paraId="01F40F40" w14:textId="77777777" w:rsidR="00DC6EE5" w:rsidRPr="00DC6EE5" w:rsidRDefault="00DC6EE5" w:rsidP="00DC6EE5">
      <w:pPr>
        <w:pStyle w:val="BodyText"/>
        <w:numPr>
          <w:ilvl w:val="0"/>
          <w:numId w:val="4"/>
        </w:numPr>
        <w:spacing w:line="264" w:lineRule="auto"/>
        <w:ind w:right="244"/>
        <w:jc w:val="both"/>
        <w:rPr>
          <w:rFonts w:ascii="Microsoft YaHei" w:eastAsia="Microsoft YaHei" w:hAnsi="Microsoft YaHei" w:cs="SimSun"/>
          <w:lang w:eastAsia="zh-TW"/>
        </w:rPr>
      </w:pPr>
      <w:r w:rsidRPr="00DC6EE5">
        <w:rPr>
          <w:rFonts w:ascii="Microsoft YaHei" w:eastAsia="Microsoft YaHei" w:hAnsi="Microsoft YaHei" w:cs="SimSun" w:hint="eastAsia"/>
          <w:lang w:eastAsia="zh-TW"/>
        </w:rPr>
        <w:t>針對本公司的</w:t>
      </w:r>
      <w:proofErr w:type="gramStart"/>
      <w:r w:rsidRPr="00DC6EE5">
        <w:rPr>
          <w:rFonts w:ascii="Microsoft YaHei" w:eastAsia="Microsoft YaHei" w:hAnsi="Microsoft YaHei" w:cs="SimSun" w:hint="eastAsia"/>
          <w:lang w:eastAsia="zh-TW"/>
        </w:rPr>
        <w:t>清盤令已被</w:t>
      </w:r>
      <w:proofErr w:type="gramEnd"/>
      <w:r w:rsidRPr="00DC6EE5">
        <w:rPr>
          <w:rFonts w:ascii="Microsoft YaHei" w:eastAsia="Microsoft YaHei" w:hAnsi="Microsoft YaHei" w:cs="SimSun" w:hint="eastAsia"/>
          <w:lang w:eastAsia="zh-TW"/>
        </w:rPr>
        <w:t>撤回或被解除，且任何清盤人的委任已獲解除；</w:t>
      </w:r>
    </w:p>
    <w:p w14:paraId="0AF9C021" w14:textId="77777777" w:rsidR="00DC6EE5" w:rsidRPr="00DC6EE5" w:rsidRDefault="00DC6EE5" w:rsidP="00DC6EE5">
      <w:pPr>
        <w:pStyle w:val="BodyText"/>
        <w:numPr>
          <w:ilvl w:val="0"/>
          <w:numId w:val="4"/>
        </w:numPr>
        <w:rPr>
          <w:rFonts w:ascii="Microsoft YaHei" w:eastAsia="Microsoft YaHei" w:hAnsi="Microsoft YaHei" w:cs="SimSun" w:hint="eastAsia"/>
          <w:lang w:eastAsia="zh-TW"/>
        </w:rPr>
      </w:pPr>
      <w:r w:rsidRPr="00DC6EE5">
        <w:rPr>
          <w:rFonts w:ascii="Microsoft YaHei" w:eastAsia="Microsoft YaHei" w:hAnsi="Microsoft YaHei" w:cs="SimSun" w:hint="eastAsia"/>
          <w:lang w:eastAsia="zh-TW"/>
        </w:rPr>
        <w:t>根據上市規則的規定，</w:t>
      </w:r>
      <w:proofErr w:type="gramStart"/>
      <w:r w:rsidRPr="00DC6EE5">
        <w:rPr>
          <w:rFonts w:ascii="Microsoft YaHei" w:eastAsia="Microsoft YaHei" w:hAnsi="Microsoft YaHei" w:cs="SimSun" w:hint="eastAsia"/>
          <w:lang w:eastAsia="zh-TW"/>
        </w:rPr>
        <w:t>刊發所有</w:t>
      </w:r>
      <w:proofErr w:type="gramEnd"/>
      <w:r w:rsidRPr="00DC6EE5">
        <w:rPr>
          <w:rFonts w:ascii="Microsoft YaHei" w:eastAsia="Microsoft YaHei" w:hAnsi="Microsoft YaHei" w:cs="SimSun" w:hint="eastAsia"/>
          <w:lang w:eastAsia="zh-TW"/>
        </w:rPr>
        <w:t xml:space="preserve">尚未公佈的財務業績並處理任何審計修改意見； </w:t>
      </w:r>
    </w:p>
    <w:p w14:paraId="2A4C561C" w14:textId="77777777" w:rsidR="00DC6EE5" w:rsidRPr="00DC6EE5" w:rsidRDefault="00DC6EE5" w:rsidP="00DC6EE5">
      <w:pPr>
        <w:pStyle w:val="BodyText"/>
        <w:numPr>
          <w:ilvl w:val="0"/>
          <w:numId w:val="4"/>
        </w:numPr>
        <w:rPr>
          <w:rFonts w:ascii="Microsoft YaHei" w:eastAsia="Microsoft YaHei" w:hAnsi="Microsoft YaHei" w:cs="SimSun" w:hint="eastAsia"/>
          <w:lang w:eastAsia="zh-TW"/>
        </w:rPr>
      </w:pPr>
      <w:r w:rsidRPr="00DC6EE5">
        <w:rPr>
          <w:rFonts w:ascii="Microsoft YaHei" w:eastAsia="Microsoft YaHei" w:hAnsi="Microsoft YaHei" w:cs="SimSun" w:hint="eastAsia"/>
          <w:lang w:eastAsia="zh-TW"/>
        </w:rPr>
        <w:t xml:space="preserve">證明本公司遵守上市規則第13.24條； </w:t>
      </w:r>
    </w:p>
    <w:p w14:paraId="4D902968" w14:textId="77777777" w:rsidR="00DC6EE5" w:rsidRPr="00DC6EE5" w:rsidRDefault="00DC6EE5" w:rsidP="00DC6EE5">
      <w:pPr>
        <w:pStyle w:val="BodyText"/>
        <w:numPr>
          <w:ilvl w:val="0"/>
          <w:numId w:val="4"/>
        </w:numPr>
        <w:rPr>
          <w:rFonts w:ascii="Microsoft YaHei" w:eastAsia="Microsoft YaHei" w:hAnsi="Microsoft YaHei" w:cs="SimSun" w:hint="eastAsia"/>
          <w:lang w:eastAsia="zh-TW"/>
        </w:rPr>
      </w:pPr>
      <w:r w:rsidRPr="00DC6EE5">
        <w:rPr>
          <w:rFonts w:ascii="Microsoft YaHei" w:eastAsia="Microsoft YaHei" w:hAnsi="Microsoft YaHei" w:cs="SimSun" w:hint="eastAsia"/>
          <w:lang w:eastAsia="zh-TW"/>
        </w:rPr>
        <w:t xml:space="preserve">將所有重要信息告知市場，供本公司股東及其他投資者評估本公司的狀況；及 </w:t>
      </w:r>
    </w:p>
    <w:p w14:paraId="2E91630C" w14:textId="77777777" w:rsidR="00DC6EE5" w:rsidRPr="00DC6EE5" w:rsidRDefault="00DC6EE5" w:rsidP="00DC6EE5">
      <w:pPr>
        <w:pStyle w:val="BodyText"/>
        <w:numPr>
          <w:ilvl w:val="0"/>
          <w:numId w:val="4"/>
        </w:numPr>
        <w:rPr>
          <w:rFonts w:ascii="Microsoft YaHei" w:eastAsia="Microsoft YaHei" w:hAnsi="Microsoft YaHei" w:cs="SimSun" w:hint="eastAsia"/>
          <w:lang w:eastAsia="zh-TW"/>
        </w:rPr>
      </w:pPr>
      <w:r w:rsidRPr="00DC6EE5">
        <w:rPr>
          <w:rFonts w:ascii="Microsoft YaHei" w:eastAsia="Microsoft YaHei" w:hAnsi="Microsoft YaHei" w:cs="SimSun" w:hint="eastAsia"/>
          <w:lang w:eastAsia="zh-TW"/>
        </w:rPr>
        <w:t>重新遵守上市規則第3.10(1)、3.10(2)、3.10A、3.21、3.25、3.27A、3.28及13.92條。</w:t>
      </w:r>
    </w:p>
    <w:p w14:paraId="04628EAF" w14:textId="77777777" w:rsidR="00DC6EE5" w:rsidRPr="00DC6EE5" w:rsidRDefault="00DC6EE5" w:rsidP="00DD276B">
      <w:pPr>
        <w:pStyle w:val="BodyText"/>
        <w:spacing w:line="264" w:lineRule="auto"/>
        <w:ind w:left="108" w:right="244"/>
        <w:jc w:val="both"/>
        <w:rPr>
          <w:rFonts w:ascii="Microsoft YaHei" w:eastAsia="Microsoft YaHei" w:hAnsi="Microsoft YaHei" w:cs="SimSun"/>
          <w:lang w:eastAsia="zh-TW"/>
        </w:rPr>
      </w:pPr>
    </w:p>
    <w:p w14:paraId="32972992" w14:textId="10252EFD" w:rsidR="00DC6EE5" w:rsidRDefault="00DC6EE5" w:rsidP="00DD276B">
      <w:pPr>
        <w:pStyle w:val="BodyText"/>
        <w:spacing w:line="264" w:lineRule="auto"/>
        <w:ind w:left="108" w:right="244"/>
        <w:jc w:val="both"/>
        <w:rPr>
          <w:rFonts w:ascii="Microsoft YaHei" w:eastAsia="Microsoft YaHei" w:hAnsi="Microsoft YaHei" w:cs="SimSun"/>
          <w:lang w:eastAsia="zh-CN"/>
        </w:rPr>
      </w:pPr>
      <w:r w:rsidRPr="00DC6EE5">
        <w:rPr>
          <w:rFonts w:ascii="Microsoft YaHei" w:eastAsia="Microsoft YaHei" w:hAnsi="Microsoft YaHei" w:cs="SimSun"/>
          <w:lang w:eastAsia="zh-TW"/>
        </w:rPr>
        <w:t>本公司必須達成</w:t>
      </w:r>
      <w:proofErr w:type="gramStart"/>
      <w:r w:rsidRPr="00DC6EE5">
        <w:rPr>
          <w:rFonts w:ascii="Microsoft YaHei" w:eastAsia="Microsoft YaHei" w:hAnsi="Microsoft YaHei" w:cs="SimSun"/>
          <w:lang w:eastAsia="zh-TW"/>
        </w:rPr>
        <w:t>所有復牌指引</w:t>
      </w:r>
      <w:proofErr w:type="gramEnd"/>
      <w:r w:rsidRPr="00DC6EE5">
        <w:rPr>
          <w:rFonts w:ascii="Microsoft YaHei" w:eastAsia="Microsoft YaHei" w:hAnsi="Microsoft YaHei" w:cs="SimSun"/>
          <w:lang w:eastAsia="zh-TW"/>
        </w:rPr>
        <w:t>，對造成買賣暫停的事宜作出補救，並於本公司證券獲准恢復買賣前，</w:t>
      </w:r>
      <w:proofErr w:type="gramStart"/>
      <w:r w:rsidRPr="00DC6EE5">
        <w:rPr>
          <w:rFonts w:ascii="Microsoft YaHei" w:eastAsia="Microsoft YaHei" w:hAnsi="Microsoft YaHei" w:cs="SimSun"/>
          <w:lang w:eastAsia="zh-TW"/>
        </w:rPr>
        <w:t>得聯交</w:t>
      </w:r>
      <w:proofErr w:type="gramEnd"/>
      <w:r w:rsidRPr="00DC6EE5">
        <w:rPr>
          <w:rFonts w:ascii="Microsoft YaHei" w:eastAsia="Microsoft YaHei" w:hAnsi="Microsoft YaHei" w:cs="SimSun"/>
          <w:lang w:eastAsia="zh-TW"/>
        </w:rPr>
        <w:t>所</w:t>
      </w:r>
      <w:proofErr w:type="gramStart"/>
      <w:r w:rsidRPr="00DC6EE5">
        <w:rPr>
          <w:rFonts w:ascii="Microsoft YaHei" w:eastAsia="Microsoft YaHei" w:hAnsi="Microsoft YaHei" w:cs="SimSun"/>
          <w:lang w:eastAsia="zh-TW"/>
        </w:rPr>
        <w:t>信納已</w:t>
      </w:r>
      <w:proofErr w:type="gramEnd"/>
      <w:r w:rsidRPr="00DC6EE5">
        <w:rPr>
          <w:rFonts w:ascii="Microsoft YaHei" w:eastAsia="Microsoft YaHei" w:hAnsi="Microsoft YaHei" w:cs="SimSun"/>
          <w:lang w:eastAsia="zh-TW"/>
        </w:rPr>
        <w:t>全面遵守上市規則。就此目的而言，本公司有首要責任擬訂</w:t>
      </w:r>
      <w:proofErr w:type="gramStart"/>
      <w:r w:rsidRPr="00DC6EE5">
        <w:rPr>
          <w:rFonts w:ascii="Microsoft YaHei" w:eastAsia="Microsoft YaHei" w:hAnsi="Microsoft YaHei" w:cs="SimSun"/>
          <w:lang w:eastAsia="zh-TW"/>
        </w:rPr>
        <w:t>有關復牌的</w:t>
      </w:r>
      <w:proofErr w:type="gramEnd"/>
      <w:r w:rsidRPr="00DC6EE5">
        <w:rPr>
          <w:rFonts w:ascii="Microsoft YaHei" w:eastAsia="Microsoft YaHei" w:hAnsi="Microsoft YaHei" w:cs="SimSun"/>
          <w:lang w:eastAsia="zh-TW"/>
        </w:rPr>
        <w:t>行動計劃。聯交所亦表明，倘本公司情況有變，其可能會修改或</w:t>
      </w:r>
      <w:proofErr w:type="gramStart"/>
      <w:r w:rsidRPr="00DC6EE5">
        <w:rPr>
          <w:rFonts w:ascii="Microsoft YaHei" w:eastAsia="Microsoft YaHei" w:hAnsi="Microsoft YaHei" w:cs="SimSun"/>
          <w:lang w:eastAsia="zh-TW"/>
        </w:rPr>
        <w:t>補充復牌指引</w:t>
      </w:r>
      <w:proofErr w:type="gramEnd"/>
      <w:r w:rsidRPr="00DC6EE5">
        <w:rPr>
          <w:rFonts w:ascii="Microsoft YaHei" w:eastAsia="Microsoft YaHei" w:hAnsi="Microsoft YaHei" w:cs="SimSun"/>
          <w:lang w:eastAsia="zh-TW"/>
        </w:rPr>
        <w:t>。</w:t>
      </w:r>
    </w:p>
    <w:p w14:paraId="50471F16" w14:textId="77777777" w:rsidR="00DC6EE5" w:rsidRDefault="00DC6EE5" w:rsidP="00DD276B">
      <w:pPr>
        <w:pStyle w:val="BodyText"/>
        <w:spacing w:line="264" w:lineRule="auto"/>
        <w:ind w:left="108" w:right="244"/>
        <w:jc w:val="both"/>
        <w:rPr>
          <w:rFonts w:ascii="Microsoft YaHei" w:eastAsia="Microsoft YaHei" w:hAnsi="Microsoft YaHei" w:cs="SimSun" w:hint="eastAsia"/>
          <w:lang w:val="en-HK" w:eastAsia="zh-CN"/>
        </w:rPr>
      </w:pPr>
    </w:p>
    <w:p w14:paraId="319B716C" w14:textId="5E264516" w:rsidR="00DC6EE5" w:rsidRPr="00DC6EE5" w:rsidRDefault="00DC6EE5" w:rsidP="00DC6EE5">
      <w:pPr>
        <w:pStyle w:val="BodyText"/>
        <w:spacing w:line="264" w:lineRule="auto"/>
        <w:ind w:left="108" w:right="244"/>
        <w:jc w:val="both"/>
        <w:rPr>
          <w:rFonts w:ascii="Microsoft YaHei" w:eastAsia="Microsoft YaHei" w:hAnsi="Microsoft YaHei" w:cs="SimSun" w:hint="eastAsia"/>
          <w:lang w:val="en-HK" w:eastAsia="zh-TW"/>
        </w:rPr>
      </w:pPr>
      <w:r w:rsidRPr="00DC6EE5">
        <w:rPr>
          <w:rFonts w:ascii="Microsoft YaHei" w:eastAsia="Microsoft YaHei" w:hAnsi="Microsoft YaHei" w:cs="SimSun"/>
          <w:lang w:val="en-HK" w:eastAsia="zh-TW"/>
        </w:rPr>
        <w:t>根據上市規則第6.01A(1)條，</w:t>
      </w:r>
      <w:r w:rsidRPr="00DC6EE5">
        <w:rPr>
          <w:rFonts w:ascii="Microsoft YaHei" w:eastAsia="Microsoft YaHei" w:hAnsi="Microsoft YaHei" w:cs="SimSun"/>
          <w:lang w:eastAsia="zh-TW"/>
        </w:rPr>
        <w:t xml:space="preserve">聯交所可將任何已連續暫停買賣 18 </w:t>
      </w:r>
      <w:proofErr w:type="gramStart"/>
      <w:r w:rsidRPr="00DC6EE5">
        <w:rPr>
          <w:rFonts w:ascii="Microsoft YaHei" w:eastAsia="Microsoft YaHei" w:hAnsi="Microsoft YaHei" w:cs="SimSun"/>
          <w:lang w:eastAsia="zh-TW"/>
        </w:rPr>
        <w:t>個</w:t>
      </w:r>
      <w:proofErr w:type="gramEnd"/>
      <w:r w:rsidRPr="00DC6EE5">
        <w:rPr>
          <w:rFonts w:ascii="Microsoft YaHei" w:eastAsia="Microsoft YaHei" w:hAnsi="Microsoft YaHei" w:cs="SimSun"/>
          <w:lang w:eastAsia="zh-TW"/>
        </w:rPr>
        <w:t>月的</w:t>
      </w:r>
      <w:proofErr w:type="gramStart"/>
      <w:r w:rsidRPr="00DC6EE5">
        <w:rPr>
          <w:rFonts w:ascii="Microsoft YaHei" w:eastAsia="Microsoft YaHei" w:hAnsi="Microsoft YaHei" w:cs="SimSun"/>
          <w:lang w:eastAsia="zh-TW"/>
        </w:rPr>
        <w:t>證券除牌</w:t>
      </w:r>
      <w:proofErr w:type="gramEnd"/>
      <w:r w:rsidRPr="00DC6EE5">
        <w:rPr>
          <w:rFonts w:ascii="Microsoft YaHei" w:eastAsia="Microsoft YaHei" w:hAnsi="Microsoft YaHei" w:cs="SimSun"/>
          <w:lang w:val="en-HK" w:eastAsia="zh-TW"/>
        </w:rPr>
        <w:t>。就</w:t>
      </w:r>
      <w:r>
        <w:rPr>
          <w:rFonts w:ascii="Microsoft YaHei" w:eastAsia="Microsoft YaHei" w:hAnsi="Microsoft YaHei" w:cs="SimSun" w:hint="eastAsia"/>
          <w:lang w:val="en-HK" w:eastAsia="zh-TW"/>
        </w:rPr>
        <w:t>本</w:t>
      </w:r>
      <w:r w:rsidRPr="00DC6EE5">
        <w:rPr>
          <w:rFonts w:ascii="Microsoft YaHei" w:eastAsia="Microsoft YaHei" w:hAnsi="Microsoft YaHei" w:cs="SimSun"/>
          <w:lang w:val="en-HK" w:eastAsia="zh-TW"/>
        </w:rPr>
        <w:t>公司而言，有關18個月期間將於</w:t>
      </w:r>
      <w:r w:rsidRPr="009F7021">
        <w:rPr>
          <w:rFonts w:ascii="Microsoft YaHei" w:eastAsia="Microsoft YaHei" w:hAnsi="Microsoft YaHei"/>
          <w:lang w:eastAsia="zh-TW"/>
        </w:rPr>
        <w:t>二零二</w:t>
      </w:r>
      <w:r>
        <w:rPr>
          <w:rFonts w:ascii="Microsoft YaHei" w:eastAsia="Microsoft YaHei" w:hAnsi="Microsoft YaHei" w:hint="eastAsia"/>
          <w:lang w:eastAsia="zh-TW"/>
        </w:rPr>
        <w:t>六</w:t>
      </w:r>
      <w:r w:rsidRPr="00DC6EE5">
        <w:rPr>
          <w:rFonts w:ascii="Microsoft YaHei" w:eastAsia="Microsoft YaHei" w:hAnsi="Microsoft YaHei" w:cs="SimSun"/>
          <w:lang w:val="en-HK" w:eastAsia="zh-TW"/>
        </w:rPr>
        <w:t>年</w:t>
      </w:r>
      <w:r>
        <w:rPr>
          <w:rFonts w:ascii="Microsoft YaHei" w:eastAsia="Microsoft YaHei" w:hAnsi="Microsoft YaHei" w:cs="SimSun" w:hint="eastAsia"/>
          <w:lang w:val="en-HK" w:eastAsia="zh-TW"/>
        </w:rPr>
        <w:t>九</w:t>
      </w:r>
      <w:r w:rsidRPr="00DC6EE5">
        <w:rPr>
          <w:rFonts w:ascii="Microsoft YaHei" w:eastAsia="Microsoft YaHei" w:hAnsi="Microsoft YaHei" w:cs="SimSun"/>
          <w:lang w:val="en-HK" w:eastAsia="zh-TW"/>
        </w:rPr>
        <w:t>月</w:t>
      </w:r>
      <w:r>
        <w:rPr>
          <w:rFonts w:ascii="Microsoft YaHei" w:eastAsia="Microsoft YaHei" w:hAnsi="Microsoft YaHei" w:cs="SimSun" w:hint="eastAsia"/>
          <w:lang w:val="en-HK" w:eastAsia="zh-TW"/>
        </w:rPr>
        <w:t>三十</w:t>
      </w:r>
      <w:r w:rsidRPr="00DC6EE5">
        <w:rPr>
          <w:rFonts w:ascii="Microsoft YaHei" w:eastAsia="Microsoft YaHei" w:hAnsi="Microsoft YaHei" w:cs="SimSun"/>
          <w:lang w:val="en-HK" w:eastAsia="zh-TW"/>
        </w:rPr>
        <w:t>日屆滿。若</w:t>
      </w:r>
      <w:r>
        <w:rPr>
          <w:rFonts w:ascii="Microsoft YaHei" w:eastAsia="Microsoft YaHei" w:hAnsi="Microsoft YaHei" w:cs="SimSun" w:hint="eastAsia"/>
          <w:lang w:val="en-HK" w:eastAsia="zh-TW"/>
        </w:rPr>
        <w:t>本</w:t>
      </w:r>
      <w:r w:rsidRPr="00DC6EE5">
        <w:rPr>
          <w:rFonts w:ascii="Microsoft YaHei" w:eastAsia="Microsoft YaHei" w:hAnsi="Microsoft YaHei" w:cs="SimSun"/>
          <w:lang w:val="en-HK" w:eastAsia="zh-TW"/>
        </w:rPr>
        <w:t>公司未能於</w:t>
      </w:r>
      <w:r w:rsidRPr="009F7021">
        <w:rPr>
          <w:rFonts w:ascii="Microsoft YaHei" w:eastAsia="Microsoft YaHei" w:hAnsi="Microsoft YaHei"/>
          <w:lang w:eastAsia="zh-TW"/>
        </w:rPr>
        <w:t>二零二</w:t>
      </w:r>
      <w:r>
        <w:rPr>
          <w:rFonts w:ascii="Microsoft YaHei" w:eastAsia="Microsoft YaHei" w:hAnsi="Microsoft YaHei" w:hint="eastAsia"/>
          <w:lang w:eastAsia="zh-TW"/>
        </w:rPr>
        <w:t>六</w:t>
      </w:r>
      <w:r w:rsidRPr="00DC6EE5">
        <w:rPr>
          <w:rFonts w:ascii="Microsoft YaHei" w:eastAsia="Microsoft YaHei" w:hAnsi="Microsoft YaHei" w:cs="SimSun"/>
          <w:lang w:val="en-HK" w:eastAsia="zh-TW"/>
        </w:rPr>
        <w:t>年</w:t>
      </w:r>
      <w:r>
        <w:rPr>
          <w:rFonts w:ascii="Microsoft YaHei" w:eastAsia="Microsoft YaHei" w:hAnsi="Microsoft YaHei" w:cs="SimSun" w:hint="eastAsia"/>
          <w:lang w:val="en-HK" w:eastAsia="zh-TW"/>
        </w:rPr>
        <w:t>九</w:t>
      </w:r>
      <w:r w:rsidRPr="00DC6EE5">
        <w:rPr>
          <w:rFonts w:ascii="Microsoft YaHei" w:eastAsia="Microsoft YaHei" w:hAnsi="Microsoft YaHei" w:cs="SimSun"/>
          <w:lang w:val="en-HK" w:eastAsia="zh-TW"/>
        </w:rPr>
        <w:t>月</w:t>
      </w:r>
      <w:r>
        <w:rPr>
          <w:rFonts w:ascii="Microsoft YaHei" w:eastAsia="Microsoft YaHei" w:hAnsi="Microsoft YaHei" w:cs="SimSun" w:hint="eastAsia"/>
          <w:lang w:val="en-HK" w:eastAsia="zh-TW"/>
        </w:rPr>
        <w:t>三十</w:t>
      </w:r>
      <w:r w:rsidRPr="00DC6EE5">
        <w:rPr>
          <w:rFonts w:ascii="Microsoft YaHei" w:eastAsia="Microsoft YaHei" w:hAnsi="Microsoft YaHei" w:cs="SimSun"/>
          <w:lang w:val="en-HK" w:eastAsia="zh-TW"/>
        </w:rPr>
        <w:t>日</w:t>
      </w:r>
      <w:r>
        <w:rPr>
          <w:rFonts w:ascii="Microsoft YaHei" w:eastAsia="Microsoft YaHei" w:hAnsi="Microsoft YaHei" w:cs="SimSun" w:hint="eastAsia"/>
          <w:lang w:val="en-HK" w:eastAsia="zh-TW"/>
        </w:rPr>
        <w:t>前對</w:t>
      </w:r>
      <w:r w:rsidRPr="00DC6EE5">
        <w:rPr>
          <w:rFonts w:ascii="Microsoft YaHei" w:eastAsia="Microsoft YaHei" w:hAnsi="Microsoft YaHei" w:cs="SimSun"/>
          <w:lang w:eastAsia="zh-TW"/>
        </w:rPr>
        <w:t>導致暫停買賣的事宜作出補救、</w:t>
      </w:r>
      <w:proofErr w:type="gramStart"/>
      <w:r w:rsidRPr="00DC6EE5">
        <w:rPr>
          <w:rFonts w:ascii="Microsoft YaHei" w:eastAsia="Microsoft YaHei" w:hAnsi="Microsoft YaHei" w:cs="SimSun"/>
          <w:lang w:eastAsia="zh-TW"/>
        </w:rPr>
        <w:t>達成復牌指引</w:t>
      </w:r>
      <w:proofErr w:type="gramEnd"/>
      <w:r w:rsidRPr="00DC6EE5">
        <w:rPr>
          <w:rFonts w:ascii="Microsoft YaHei" w:eastAsia="Microsoft YaHei" w:hAnsi="Microsoft YaHei" w:cs="SimSun"/>
          <w:lang w:eastAsia="zh-TW"/>
        </w:rPr>
        <w:t>、及讓聯交所</w:t>
      </w:r>
      <w:proofErr w:type="gramStart"/>
      <w:r w:rsidRPr="00DC6EE5">
        <w:rPr>
          <w:rFonts w:ascii="Microsoft YaHei" w:eastAsia="Microsoft YaHei" w:hAnsi="Microsoft YaHei" w:cs="SimSun"/>
          <w:lang w:eastAsia="zh-TW"/>
        </w:rPr>
        <w:t>信納已</w:t>
      </w:r>
      <w:proofErr w:type="gramEnd"/>
      <w:r w:rsidRPr="00DC6EE5">
        <w:rPr>
          <w:rFonts w:ascii="Microsoft YaHei" w:eastAsia="Microsoft YaHei" w:hAnsi="Microsoft YaHei" w:cs="SimSun"/>
          <w:lang w:eastAsia="zh-TW"/>
        </w:rPr>
        <w:t>全面遵守上市規則並恢復股份買賣，聯交所上市科將向聯交所上市委員會建議將</w:t>
      </w:r>
      <w:proofErr w:type="gramStart"/>
      <w:r w:rsidRPr="00DC6EE5">
        <w:rPr>
          <w:rFonts w:ascii="Microsoft YaHei" w:eastAsia="Microsoft YaHei" w:hAnsi="Microsoft YaHei" w:cs="SimSun"/>
          <w:lang w:eastAsia="zh-TW"/>
        </w:rPr>
        <w:t>本公司除牌</w:t>
      </w:r>
      <w:proofErr w:type="gramEnd"/>
      <w:r w:rsidRPr="00DC6EE5">
        <w:rPr>
          <w:rFonts w:ascii="Microsoft YaHei" w:eastAsia="Microsoft YaHei" w:hAnsi="Microsoft YaHei" w:cs="SimSun"/>
          <w:lang w:eastAsia="zh-TW"/>
        </w:rPr>
        <w:t>。</w:t>
      </w:r>
    </w:p>
    <w:p w14:paraId="164831CF" w14:textId="77777777" w:rsidR="00DC6EE5" w:rsidRPr="00DD276B" w:rsidRDefault="00DC6EE5" w:rsidP="00DD276B">
      <w:pPr>
        <w:pStyle w:val="BodyText"/>
        <w:spacing w:line="264" w:lineRule="auto"/>
        <w:ind w:left="108" w:right="244"/>
        <w:jc w:val="both"/>
        <w:rPr>
          <w:rFonts w:ascii="Microsoft YaHei" w:eastAsia="Microsoft YaHei" w:hAnsi="Microsoft YaHei" w:cs="SimSun"/>
          <w:lang w:val="en-HK" w:eastAsia="zh-TW"/>
        </w:rPr>
      </w:pPr>
    </w:p>
    <w:p w14:paraId="73E9B16E" w14:textId="64C2E671" w:rsidR="00DC6EE5" w:rsidRDefault="00DC6EE5" w:rsidP="00DC6EE5">
      <w:pPr>
        <w:pStyle w:val="BodyText"/>
        <w:spacing w:line="264" w:lineRule="auto"/>
        <w:ind w:left="108" w:right="244"/>
        <w:jc w:val="both"/>
        <w:rPr>
          <w:rFonts w:ascii="Microsoft YaHei" w:eastAsia="Microsoft YaHei" w:hAnsi="Microsoft YaHei" w:cs="SimSun"/>
          <w:lang w:val="en-HK" w:eastAsia="zh-TW"/>
        </w:rPr>
      </w:pPr>
      <w:r w:rsidRPr="00DC6EE5">
        <w:rPr>
          <w:rFonts w:ascii="Microsoft YaHei" w:eastAsia="Microsoft YaHei" w:hAnsi="Microsoft YaHei" w:cs="SimSun"/>
          <w:lang w:val="en-HK" w:eastAsia="zh-TW"/>
        </w:rPr>
        <w:t>截至本公告之日，聯合</w:t>
      </w:r>
      <w:r>
        <w:rPr>
          <w:rFonts w:ascii="Microsoft YaHei" w:eastAsia="Microsoft YaHei" w:hAnsi="Microsoft YaHei" w:cs="SimSun" w:hint="eastAsia"/>
          <w:lang w:val="en-HK" w:eastAsia="zh-TW"/>
        </w:rPr>
        <w:t>臨時</w:t>
      </w:r>
      <w:r w:rsidRPr="00DC6EE5">
        <w:rPr>
          <w:rFonts w:ascii="Microsoft YaHei" w:eastAsia="Microsoft YaHei" w:hAnsi="Microsoft YaHei" w:cs="SimSun"/>
          <w:lang w:val="en-HK" w:eastAsia="zh-TW"/>
        </w:rPr>
        <w:t>清盤人一直專注努力調查公司業務及事務、尋找公司賬冊及記錄、與集團管理層聯繫，以及採取步驟保全及變現集團資產，目的是制定一項重組計劃，使公司能夠</w:t>
      </w:r>
      <w:proofErr w:type="gramStart"/>
      <w:r w:rsidRPr="00DC6EE5">
        <w:rPr>
          <w:rFonts w:ascii="Microsoft YaHei" w:eastAsia="Microsoft YaHei" w:hAnsi="Microsoft YaHei" w:cs="SimSun"/>
          <w:lang w:val="en-HK" w:eastAsia="zh-TW"/>
        </w:rPr>
        <w:t>符合復牌指引</w:t>
      </w:r>
      <w:proofErr w:type="gramEnd"/>
      <w:r w:rsidRPr="00DC6EE5">
        <w:rPr>
          <w:rFonts w:ascii="Microsoft YaHei" w:eastAsia="Microsoft YaHei" w:hAnsi="Microsoft YaHei" w:cs="SimSun"/>
          <w:lang w:val="en-HK" w:eastAsia="zh-TW"/>
        </w:rPr>
        <w:t>、恢復股份買賣，並為集團債權人及其他利益相關者帶來價值回報。</w:t>
      </w:r>
    </w:p>
    <w:p w14:paraId="465DC015" w14:textId="77777777" w:rsidR="00DC6EE5" w:rsidRDefault="00DC6EE5" w:rsidP="00DC6EE5">
      <w:pPr>
        <w:pStyle w:val="BodyText"/>
        <w:spacing w:line="264" w:lineRule="auto"/>
        <w:ind w:left="108" w:right="244"/>
        <w:jc w:val="both"/>
        <w:rPr>
          <w:rFonts w:ascii="Microsoft YaHei" w:eastAsia="Microsoft YaHei" w:hAnsi="Microsoft YaHei" w:cs="SimSun"/>
          <w:lang w:val="en-HK" w:eastAsia="zh-TW"/>
        </w:rPr>
      </w:pPr>
    </w:p>
    <w:p w14:paraId="5F66CBEF" w14:textId="77777777" w:rsidR="00DC6EE5" w:rsidRPr="00DC6EE5" w:rsidRDefault="00DC6EE5" w:rsidP="00DC6EE5">
      <w:pPr>
        <w:pStyle w:val="BodyText"/>
        <w:spacing w:line="264" w:lineRule="auto"/>
        <w:ind w:left="108" w:right="244"/>
        <w:jc w:val="both"/>
        <w:rPr>
          <w:rFonts w:ascii="Microsoft YaHei" w:eastAsia="Microsoft YaHei" w:hAnsi="Microsoft YaHei" w:cs="SimSun" w:hint="eastAsia"/>
          <w:lang w:val="en-HK" w:eastAsia="zh-TW"/>
        </w:rPr>
      </w:pPr>
    </w:p>
    <w:p w14:paraId="6748C318" w14:textId="6E8CA8C0" w:rsidR="00DC6EE5" w:rsidRPr="00DC6EE5" w:rsidRDefault="00DC6EE5" w:rsidP="00DC6EE5">
      <w:pPr>
        <w:pStyle w:val="BodyText"/>
        <w:spacing w:line="264" w:lineRule="auto"/>
        <w:ind w:left="108" w:right="244"/>
        <w:jc w:val="both"/>
        <w:rPr>
          <w:rFonts w:ascii="Microsoft YaHei" w:eastAsia="Microsoft YaHei" w:hAnsi="Microsoft YaHei" w:cs="SimSun"/>
          <w:lang w:val="en-HK" w:eastAsia="zh-TW"/>
        </w:rPr>
      </w:pPr>
      <w:r w:rsidRPr="00DC6EE5">
        <w:rPr>
          <w:rFonts w:ascii="Microsoft YaHei" w:eastAsia="Microsoft YaHei" w:hAnsi="Microsoft YaHei" w:cs="SimSun"/>
          <w:lang w:val="en-HK" w:eastAsia="zh-TW"/>
        </w:rPr>
        <w:t>聯合清盤人歡迎任何潛在投資者有興趣</w:t>
      </w:r>
      <w:r>
        <w:rPr>
          <w:rFonts w:ascii="Microsoft YaHei" w:eastAsia="Microsoft YaHei" w:hAnsi="Microsoft YaHei" w:cs="SimSun" w:hint="eastAsia"/>
          <w:lang w:val="en-HK" w:eastAsia="zh-TW"/>
        </w:rPr>
        <w:t>對本</w:t>
      </w:r>
      <w:r w:rsidRPr="00DC6EE5">
        <w:rPr>
          <w:rFonts w:ascii="Microsoft YaHei" w:eastAsia="Microsoft YaHei" w:hAnsi="Microsoft YaHei" w:cs="SimSun"/>
          <w:lang w:val="en-HK" w:eastAsia="zh-TW"/>
        </w:rPr>
        <w:t>公司（或其任何組成部分）</w:t>
      </w:r>
      <w:r>
        <w:rPr>
          <w:rFonts w:ascii="Microsoft YaHei" w:eastAsia="Microsoft YaHei" w:hAnsi="Microsoft YaHei" w:cs="SimSun" w:hint="eastAsia"/>
          <w:lang w:val="en-HK" w:eastAsia="zh-TW"/>
        </w:rPr>
        <w:t>進行</w:t>
      </w:r>
      <w:r w:rsidRPr="00DC6EE5">
        <w:rPr>
          <w:rFonts w:ascii="Microsoft YaHei" w:eastAsia="Microsoft YaHei" w:hAnsi="Microsoft YaHei" w:cs="SimSun"/>
          <w:lang w:val="en-HK" w:eastAsia="zh-TW"/>
        </w:rPr>
        <w:t>重組，潛在投資者</w:t>
      </w:r>
      <w:r>
        <w:rPr>
          <w:rFonts w:ascii="Microsoft YaHei" w:eastAsia="Microsoft YaHei" w:hAnsi="Microsoft YaHei" w:cs="SimSun" w:hint="eastAsia"/>
          <w:lang w:val="en-HK" w:eastAsia="zh-TW"/>
        </w:rPr>
        <w:t>可</w:t>
      </w:r>
      <w:r w:rsidRPr="00DC6EE5">
        <w:rPr>
          <w:rFonts w:ascii="Microsoft YaHei" w:eastAsia="Microsoft YaHei" w:hAnsi="Microsoft YaHei" w:cs="SimSun"/>
          <w:lang w:val="en-HK" w:eastAsia="zh-TW"/>
        </w:rPr>
        <w:t xml:space="preserve">透過電郵 </w:t>
      </w:r>
      <w:hyperlink r:id="rId8" w:tgtFrame="_blank" w:history="1">
        <w:r w:rsidRPr="00DC6EE5">
          <w:rPr>
            <w:rStyle w:val="Hyperlink"/>
            <w:rFonts w:ascii="Microsoft YaHei" w:eastAsia="Microsoft YaHei" w:hAnsi="Microsoft YaHei" w:cs="SimSun"/>
            <w:lang w:val="en-HK" w:eastAsia="zh-TW"/>
          </w:rPr>
          <w:t>project.phoenix@parthenon.ey.com</w:t>
        </w:r>
      </w:hyperlink>
      <w:r w:rsidRPr="00DC6EE5">
        <w:rPr>
          <w:rFonts w:ascii="Microsoft YaHei" w:eastAsia="Microsoft YaHei" w:hAnsi="Microsoft YaHei" w:cs="SimSun"/>
          <w:lang w:val="en-HK" w:eastAsia="zh-TW"/>
        </w:rPr>
        <w:t xml:space="preserve"> 與聯合清盤人聯繫。</w:t>
      </w:r>
    </w:p>
    <w:p w14:paraId="1CDE8998" w14:textId="77777777" w:rsidR="00F143EA" w:rsidRPr="00DD276B" w:rsidRDefault="00F143EA" w:rsidP="001C4A16">
      <w:pPr>
        <w:pStyle w:val="BodyText"/>
        <w:spacing w:line="264" w:lineRule="auto"/>
        <w:ind w:left="108" w:right="244"/>
        <w:jc w:val="both"/>
        <w:rPr>
          <w:rFonts w:ascii="Microsoft YaHei" w:eastAsia="Microsoft YaHei" w:hAnsi="Microsoft YaHei"/>
          <w:lang w:val="en-HK" w:eastAsia="zh-TW"/>
        </w:rPr>
      </w:pPr>
    </w:p>
    <w:p w14:paraId="6ACC7A7C" w14:textId="4A696A3E" w:rsidR="00590368" w:rsidRPr="00FA3242" w:rsidRDefault="00D72A89" w:rsidP="000F497F">
      <w:pPr>
        <w:pStyle w:val="BodyText"/>
        <w:spacing w:line="264" w:lineRule="auto"/>
        <w:ind w:left="109" w:right="242"/>
        <w:jc w:val="both"/>
        <w:rPr>
          <w:rFonts w:ascii="Microsoft YaHei" w:eastAsia="Microsoft YaHei" w:hAnsi="Microsoft YaHei"/>
          <w:b/>
          <w:bCs/>
          <w:caps/>
          <w:lang w:eastAsia="zh-TW"/>
        </w:rPr>
      </w:pPr>
      <w:r w:rsidRPr="00FA3242">
        <w:rPr>
          <w:rFonts w:ascii="Microsoft YaHei" w:eastAsia="Microsoft YaHei" w:hAnsi="Microsoft YaHei"/>
          <w:b/>
          <w:bCs/>
          <w:caps/>
          <w:lang w:eastAsia="zh-TW"/>
        </w:rPr>
        <w:t>繼續暫停買賣</w:t>
      </w:r>
    </w:p>
    <w:p w14:paraId="0C111432" w14:textId="77777777" w:rsidR="00D72A89" w:rsidRPr="00FA3242" w:rsidRDefault="00D72A89" w:rsidP="001C4A16">
      <w:pPr>
        <w:pStyle w:val="BodyText"/>
        <w:spacing w:line="264" w:lineRule="auto"/>
        <w:ind w:left="108" w:right="244"/>
        <w:jc w:val="both"/>
        <w:rPr>
          <w:rFonts w:ascii="Microsoft YaHei" w:eastAsia="Microsoft YaHei" w:hAnsi="Microsoft YaHei"/>
          <w:lang w:eastAsia="zh-TW"/>
        </w:rPr>
      </w:pPr>
    </w:p>
    <w:p w14:paraId="4AA6446A" w14:textId="66A25FF3" w:rsidR="00B96F8F" w:rsidRPr="00FA3242" w:rsidRDefault="0016474D" w:rsidP="0016474D">
      <w:pPr>
        <w:pStyle w:val="BodyText"/>
        <w:spacing w:line="264" w:lineRule="auto"/>
        <w:ind w:left="108" w:right="244"/>
        <w:jc w:val="both"/>
        <w:rPr>
          <w:rFonts w:ascii="Microsoft YaHei" w:eastAsia="Microsoft YaHei" w:hAnsi="Microsoft YaHei"/>
          <w:lang w:eastAsia="zh-TW"/>
        </w:rPr>
      </w:pPr>
      <w:r w:rsidRPr="00FA3242">
        <w:rPr>
          <w:rFonts w:ascii="Microsoft YaHei" w:eastAsia="Microsoft YaHei" w:hAnsi="Microsoft YaHei"/>
          <w:lang w:eastAsia="zh-TW"/>
        </w:rPr>
        <w:t>本公司</w:t>
      </w:r>
      <w:r w:rsidR="00737D1B">
        <w:rPr>
          <w:rFonts w:ascii="Microsoft YaHei" w:eastAsia="Microsoft YaHei" w:hAnsi="Microsoft YaHei" w:hint="eastAsia"/>
          <w:lang w:eastAsia="zh-TW"/>
        </w:rPr>
        <w:t>債項及</w:t>
      </w:r>
      <w:r w:rsidRPr="00FA3242">
        <w:rPr>
          <w:rFonts w:ascii="Microsoft YaHei" w:eastAsia="Microsoft YaHei" w:hAnsi="Microsoft YaHei"/>
          <w:lang w:eastAsia="zh-TW"/>
        </w:rPr>
        <w:t>股份已</w:t>
      </w:r>
      <w:r w:rsidR="00737D1B">
        <w:rPr>
          <w:rFonts w:ascii="Microsoft YaHei" w:eastAsia="Microsoft YaHei" w:hAnsi="Microsoft YaHei" w:hint="eastAsia"/>
          <w:lang w:eastAsia="zh-TW"/>
        </w:rPr>
        <w:t>分別</w:t>
      </w:r>
      <w:r w:rsidRPr="00FA3242">
        <w:rPr>
          <w:rFonts w:ascii="Microsoft YaHei" w:eastAsia="Microsoft YaHei" w:hAnsi="Microsoft YaHei"/>
          <w:lang w:eastAsia="zh-TW"/>
        </w:rPr>
        <w:t>於</w:t>
      </w:r>
      <w:r w:rsidR="00737D1B" w:rsidRPr="00FA3242">
        <w:rPr>
          <w:rFonts w:ascii="Microsoft YaHei" w:eastAsia="Microsoft YaHei" w:hAnsi="Microsoft YaHei"/>
          <w:lang w:eastAsia="zh-TW"/>
        </w:rPr>
        <w:t>二零二</w:t>
      </w:r>
      <w:r w:rsidR="00737D1B">
        <w:rPr>
          <w:rFonts w:ascii="Microsoft YaHei" w:eastAsia="Microsoft YaHei" w:hAnsi="Microsoft YaHei" w:hint="eastAsia"/>
          <w:lang w:eastAsia="zh-TW"/>
        </w:rPr>
        <w:t>二年六月二十八日及</w:t>
      </w:r>
      <w:r w:rsidRPr="00FA3242">
        <w:rPr>
          <w:rFonts w:ascii="Microsoft YaHei" w:eastAsia="Microsoft YaHei" w:hAnsi="Microsoft YaHei"/>
          <w:lang w:eastAsia="zh-TW"/>
        </w:rPr>
        <w:t>二零二五年四月一日上午九時正起於聯交所暫停買賣，並將繼續暫停買賣，直至進一步通知。</w:t>
      </w:r>
    </w:p>
    <w:p w14:paraId="6A2A895D" w14:textId="77777777" w:rsidR="0016474D" w:rsidRPr="00FA3242" w:rsidRDefault="0016474D" w:rsidP="00122943">
      <w:pPr>
        <w:pStyle w:val="BodyText"/>
        <w:spacing w:line="264" w:lineRule="auto"/>
        <w:ind w:right="244"/>
        <w:jc w:val="both"/>
        <w:rPr>
          <w:rFonts w:ascii="Microsoft YaHei" w:eastAsia="Microsoft YaHei" w:hAnsi="Microsoft YaHei"/>
          <w:lang w:eastAsia="zh-TW"/>
        </w:rPr>
      </w:pPr>
    </w:p>
    <w:p w14:paraId="1BF6CE68" w14:textId="3190A769" w:rsidR="007100B1" w:rsidRPr="00FA3242" w:rsidRDefault="00871C21" w:rsidP="001C4A16">
      <w:pPr>
        <w:pStyle w:val="BodyText"/>
        <w:spacing w:line="264" w:lineRule="auto"/>
        <w:ind w:left="109" w:right="128"/>
        <w:jc w:val="both"/>
        <w:rPr>
          <w:rFonts w:ascii="Microsoft YaHei" w:eastAsia="Microsoft YaHei" w:hAnsi="Microsoft YaHei"/>
          <w:b/>
          <w:bCs/>
          <w:lang w:eastAsia="zh-TW"/>
        </w:rPr>
      </w:pPr>
      <w:r w:rsidRPr="00FA3242">
        <w:rPr>
          <w:rFonts w:ascii="Microsoft YaHei" w:eastAsia="Microsoft YaHei" w:hAnsi="Microsoft YaHei" w:cs="SimSun" w:hint="eastAsia"/>
          <w:b/>
          <w:bCs/>
          <w:lang w:eastAsia="zh-TW"/>
        </w:rPr>
        <w:t>本公司股東及其他投資者於買賣本公司證券時務請審慎行事，如有疑問，可向彼等</w:t>
      </w:r>
      <w:r w:rsidRPr="00FA3242">
        <w:rPr>
          <w:rFonts w:ascii="Microsoft YaHei" w:eastAsia="Microsoft YaHei" w:hAnsi="Microsoft YaHei"/>
          <w:b/>
          <w:bCs/>
          <w:lang w:eastAsia="zh-TW"/>
        </w:rPr>
        <w:t xml:space="preserve"> </w:t>
      </w:r>
      <w:r w:rsidRPr="00FA3242">
        <w:rPr>
          <w:rFonts w:ascii="Microsoft YaHei" w:eastAsia="Microsoft YaHei" w:hAnsi="Microsoft YaHei" w:cs="SimSun" w:hint="eastAsia"/>
          <w:b/>
          <w:bCs/>
          <w:lang w:eastAsia="zh-TW"/>
        </w:rPr>
        <w:t>本身之專業或財務顧問尋求專業意見。</w:t>
      </w:r>
    </w:p>
    <w:p w14:paraId="421F46E9" w14:textId="77777777" w:rsidR="00BE135D" w:rsidRPr="00FA3242" w:rsidRDefault="00BE135D" w:rsidP="001C4A16">
      <w:pPr>
        <w:pStyle w:val="BodyText"/>
        <w:spacing w:line="264" w:lineRule="auto"/>
        <w:ind w:left="109" w:right="128"/>
        <w:jc w:val="both"/>
        <w:rPr>
          <w:rFonts w:ascii="Microsoft YaHei" w:eastAsia="Microsoft YaHei" w:hAnsi="Microsoft YaHei"/>
          <w:b/>
          <w:bCs/>
          <w:lang w:eastAsia="zh-TW"/>
        </w:rPr>
      </w:pPr>
    </w:p>
    <w:p w14:paraId="77A8E037" w14:textId="418F0468" w:rsidR="001C4A16" w:rsidRPr="00FA3242" w:rsidRDefault="00871C21" w:rsidP="001C4A16">
      <w:pPr>
        <w:pStyle w:val="BodyText"/>
        <w:ind w:left="5003" w:right="308"/>
        <w:jc w:val="center"/>
        <w:rPr>
          <w:rFonts w:ascii="Microsoft YaHei" w:eastAsia="Microsoft YaHei" w:hAnsi="Microsoft YaHei"/>
          <w:lang w:eastAsia="zh-TW"/>
        </w:rPr>
      </w:pPr>
      <w:r w:rsidRPr="00FA3242">
        <w:rPr>
          <w:rFonts w:ascii="Microsoft YaHei" w:eastAsia="Microsoft YaHei" w:hAnsi="Microsoft YaHei" w:cs="SimSun" w:hint="eastAsia"/>
          <w:lang w:eastAsia="zh-TW"/>
        </w:rPr>
        <w:t>代表</w:t>
      </w:r>
    </w:p>
    <w:p w14:paraId="24AE9066" w14:textId="771999A8" w:rsidR="001C4A16" w:rsidRPr="00FA3242" w:rsidRDefault="00871C21" w:rsidP="001C4A16">
      <w:pPr>
        <w:pStyle w:val="Heading1"/>
        <w:ind w:left="5003" w:right="312"/>
        <w:rPr>
          <w:rFonts w:ascii="Microsoft YaHei" w:eastAsia="Microsoft YaHei" w:hAnsi="Microsoft YaHei"/>
          <w:lang w:eastAsia="zh-TW"/>
        </w:rPr>
      </w:pPr>
      <w:proofErr w:type="gramStart"/>
      <w:r w:rsidRPr="00FA3242">
        <w:rPr>
          <w:rFonts w:ascii="Microsoft YaHei" w:eastAsia="Microsoft YaHei" w:hAnsi="Microsoft YaHei" w:cs="SimSun" w:hint="eastAsia"/>
          <w:lang w:eastAsia="zh-TW"/>
        </w:rPr>
        <w:t>天譽置</w:t>
      </w:r>
      <w:proofErr w:type="gramEnd"/>
      <w:r w:rsidRPr="00FA3242">
        <w:rPr>
          <w:rFonts w:ascii="Microsoft YaHei" w:eastAsia="Microsoft YaHei" w:hAnsi="Microsoft YaHei" w:cs="SimSun" w:hint="eastAsia"/>
          <w:lang w:eastAsia="zh-TW"/>
        </w:rPr>
        <w:t>業（控股）有限公司</w:t>
      </w:r>
      <w:r w:rsidR="001C4A16" w:rsidRPr="00FA3242">
        <w:rPr>
          <w:rFonts w:ascii="Microsoft YaHei" w:eastAsia="Microsoft YaHei" w:hAnsi="Microsoft YaHei"/>
          <w:lang w:eastAsia="zh-TW"/>
        </w:rPr>
        <w:t xml:space="preserve"> </w:t>
      </w:r>
    </w:p>
    <w:p w14:paraId="3B2F36C4" w14:textId="095BA946" w:rsidR="001C4A16" w:rsidRPr="00FA3242" w:rsidRDefault="001C4A16" w:rsidP="00BE135D">
      <w:pPr>
        <w:pStyle w:val="Heading1"/>
        <w:ind w:leftChars="2255" w:left="4961" w:right="278" w:firstLine="1"/>
        <w:rPr>
          <w:rFonts w:ascii="Microsoft YaHei" w:eastAsia="Microsoft YaHei" w:hAnsi="Microsoft YaHei"/>
          <w:lang w:eastAsia="zh-TW"/>
        </w:rPr>
      </w:pPr>
      <w:r w:rsidRPr="00FA3242">
        <w:rPr>
          <w:rFonts w:ascii="Microsoft YaHei" w:eastAsia="Microsoft YaHei" w:hAnsi="Microsoft YaHei"/>
          <w:lang w:eastAsia="zh-TW"/>
        </w:rPr>
        <w:t>(</w:t>
      </w:r>
      <w:r w:rsidR="00871C21" w:rsidRPr="00FA3242">
        <w:rPr>
          <w:rFonts w:ascii="Microsoft YaHei" w:eastAsia="Microsoft YaHei" w:hAnsi="Microsoft YaHei" w:cs="SimSun" w:hint="eastAsia"/>
          <w:lang w:eastAsia="zh-TW"/>
        </w:rPr>
        <w:t>清盤中</w:t>
      </w:r>
      <w:r w:rsidRPr="00FA3242">
        <w:rPr>
          <w:rFonts w:ascii="Microsoft YaHei" w:eastAsia="Microsoft YaHei" w:hAnsi="Microsoft YaHei"/>
          <w:lang w:eastAsia="zh-TW"/>
        </w:rPr>
        <w:t>)</w:t>
      </w:r>
    </w:p>
    <w:p w14:paraId="1D54CF1A" w14:textId="25A66DCE" w:rsidR="001C4A16" w:rsidRPr="00FA3242" w:rsidRDefault="001C4A16" w:rsidP="001C4A16">
      <w:pPr>
        <w:pStyle w:val="Heading1"/>
        <w:ind w:left="5003" w:right="312"/>
        <w:rPr>
          <w:rFonts w:ascii="Microsoft YaHei" w:eastAsia="Microsoft YaHei" w:hAnsi="Microsoft YaHei"/>
          <w:lang w:eastAsia="zh-TW"/>
        </w:rPr>
      </w:pPr>
    </w:p>
    <w:p w14:paraId="06E8B14C" w14:textId="28748F87" w:rsidR="007662A3" w:rsidRPr="00FA3242" w:rsidRDefault="007662A3" w:rsidP="001C4A16">
      <w:pPr>
        <w:pStyle w:val="Heading1"/>
        <w:ind w:left="5003" w:right="312"/>
        <w:rPr>
          <w:rFonts w:ascii="Microsoft YaHei" w:eastAsia="Microsoft YaHei" w:hAnsi="Microsoft YaHei"/>
          <w:lang w:eastAsia="zh-TW"/>
        </w:rPr>
      </w:pPr>
      <w:r w:rsidRPr="00FA3242">
        <w:rPr>
          <w:rFonts w:ascii="Microsoft YaHei" w:eastAsia="Microsoft YaHei" w:hAnsi="Microsoft YaHei"/>
          <w:lang w:eastAsia="zh-TW"/>
        </w:rPr>
        <w:t>MICHAEL PENROSE</w:t>
      </w:r>
    </w:p>
    <w:p w14:paraId="7E2C111C" w14:textId="1272A686" w:rsidR="00BE135D" w:rsidRPr="00FA3242" w:rsidRDefault="00871C21" w:rsidP="001C4A16">
      <w:pPr>
        <w:pStyle w:val="Heading1"/>
        <w:ind w:left="5003" w:right="312"/>
        <w:rPr>
          <w:rFonts w:ascii="Microsoft YaHei" w:eastAsia="Microsoft YaHei" w:hAnsi="Microsoft YaHei"/>
          <w:lang w:eastAsia="zh-TW"/>
        </w:rPr>
      </w:pPr>
      <w:r w:rsidRPr="00FA3242">
        <w:rPr>
          <w:rFonts w:ascii="Microsoft YaHei" w:eastAsia="Microsoft YaHei" w:hAnsi="Microsoft YaHei" w:cs="SimSun" w:hint="eastAsia"/>
          <w:lang w:eastAsia="zh-TW"/>
        </w:rPr>
        <w:t>蘇潔儀</w:t>
      </w:r>
    </w:p>
    <w:p w14:paraId="0CF8DB78" w14:textId="2AA706A1" w:rsidR="00D136DC" w:rsidRPr="00FA3242" w:rsidRDefault="00871C21" w:rsidP="001C4A16">
      <w:pPr>
        <w:pStyle w:val="Heading1"/>
        <w:ind w:left="5003" w:right="312"/>
        <w:rPr>
          <w:rFonts w:ascii="Microsoft YaHei" w:eastAsia="Microsoft YaHei" w:hAnsi="Microsoft YaHei" w:cs="SimSun"/>
          <w:lang w:eastAsia="zh-TW"/>
        </w:rPr>
      </w:pPr>
      <w:r w:rsidRPr="00FA3242">
        <w:rPr>
          <w:rFonts w:ascii="Microsoft YaHei" w:eastAsia="Microsoft YaHei" w:hAnsi="Microsoft YaHei" w:cs="SimSun" w:hint="eastAsia"/>
          <w:lang w:eastAsia="zh-TW"/>
        </w:rPr>
        <w:t>劉韻文</w:t>
      </w:r>
    </w:p>
    <w:p w14:paraId="5EC1304F" w14:textId="028301E4" w:rsidR="000F497F" w:rsidRPr="00FA3242" w:rsidRDefault="000F497F" w:rsidP="001C4A16">
      <w:pPr>
        <w:pStyle w:val="Heading1"/>
        <w:ind w:left="5003" w:right="312"/>
        <w:rPr>
          <w:rFonts w:ascii="Microsoft YaHei" w:eastAsia="Microsoft YaHei" w:hAnsi="Microsoft YaHei"/>
          <w:lang w:eastAsia="zh-TW"/>
        </w:rPr>
      </w:pPr>
      <w:r w:rsidRPr="00FA3242">
        <w:rPr>
          <w:rFonts w:ascii="Microsoft YaHei" w:eastAsia="Microsoft YaHei" w:hAnsi="Microsoft YaHei" w:cs="SimSun" w:hint="eastAsia"/>
          <w:lang w:eastAsia="zh-TW"/>
        </w:rPr>
        <w:t>JOEL EDWARDS</w:t>
      </w:r>
    </w:p>
    <w:p w14:paraId="3BDAD305" w14:textId="392A4239" w:rsidR="004B2B2A" w:rsidRPr="00FA3242" w:rsidRDefault="00DC6EE5" w:rsidP="001C4A16">
      <w:pPr>
        <w:pStyle w:val="Heading1"/>
        <w:ind w:left="5003" w:right="312"/>
        <w:rPr>
          <w:rFonts w:ascii="Microsoft YaHei" w:eastAsia="Microsoft YaHei" w:hAnsi="Microsoft YaHei" w:cs="SimSun"/>
          <w:b w:val="0"/>
          <w:bCs w:val="0"/>
          <w:i/>
          <w:iCs/>
          <w:lang w:eastAsia="zh-TW"/>
        </w:rPr>
      </w:pPr>
      <w:r w:rsidRPr="00FA3242">
        <w:rPr>
          <w:rFonts w:ascii="Microsoft YaHei" w:eastAsia="Microsoft YaHei" w:hAnsi="Microsoft YaHei" w:cs="SimSun" w:hint="eastAsia"/>
          <w:b w:val="0"/>
          <w:bCs w:val="0"/>
          <w:i/>
          <w:iCs/>
          <w:lang w:eastAsia="zh-TW"/>
        </w:rPr>
        <w:t>聯合</w:t>
      </w:r>
      <w:r w:rsidR="00871C21" w:rsidRPr="00FA3242">
        <w:rPr>
          <w:rFonts w:ascii="Microsoft YaHei" w:eastAsia="Microsoft YaHei" w:hAnsi="Microsoft YaHei" w:cs="SimSun" w:hint="eastAsia"/>
          <w:b w:val="0"/>
          <w:bCs w:val="0"/>
          <w:i/>
          <w:iCs/>
          <w:lang w:eastAsia="zh-TW"/>
        </w:rPr>
        <w:t>臨時清盤人</w:t>
      </w:r>
    </w:p>
    <w:p w14:paraId="4E548DCD" w14:textId="0064F36A" w:rsidR="00D136DC" w:rsidRPr="00FA3242" w:rsidRDefault="004B2B2A" w:rsidP="004B2B2A">
      <w:pPr>
        <w:pStyle w:val="Heading1"/>
        <w:ind w:left="4820" w:right="161"/>
        <w:rPr>
          <w:rFonts w:ascii="Microsoft YaHei" w:eastAsia="Microsoft YaHei" w:hAnsi="Microsoft YaHei"/>
          <w:b w:val="0"/>
          <w:bCs w:val="0"/>
          <w:i/>
          <w:iCs/>
          <w:lang w:eastAsia="zh-TW"/>
        </w:rPr>
      </w:pPr>
      <w:r w:rsidRPr="00FA3242">
        <w:rPr>
          <w:rFonts w:ascii="Microsoft YaHei" w:eastAsia="Microsoft YaHei" w:hAnsi="Microsoft YaHei" w:cs="SimSun"/>
          <w:b w:val="0"/>
          <w:bCs w:val="0"/>
          <w:i/>
          <w:iCs/>
          <w:lang w:eastAsia="zh-TW"/>
        </w:rPr>
        <w:t>(作為代理人毋需承擔任何個人責任)</w:t>
      </w:r>
    </w:p>
    <w:p w14:paraId="56530A68" w14:textId="77777777" w:rsidR="009A5C2D" w:rsidRPr="00FA3242" w:rsidRDefault="009A5C2D" w:rsidP="00FA564D">
      <w:pPr>
        <w:pStyle w:val="BodyText"/>
        <w:ind w:left="109"/>
        <w:jc w:val="both"/>
        <w:rPr>
          <w:rFonts w:ascii="Microsoft YaHei" w:eastAsia="Microsoft YaHei" w:hAnsi="Microsoft YaHei"/>
          <w:lang w:eastAsia="zh-TW"/>
        </w:rPr>
      </w:pPr>
    </w:p>
    <w:p w14:paraId="3B36D386" w14:textId="77777777" w:rsidR="009A5C2D" w:rsidRPr="00FA3242" w:rsidRDefault="009A5C2D" w:rsidP="00FA564D">
      <w:pPr>
        <w:pStyle w:val="BodyText"/>
        <w:ind w:left="109"/>
        <w:jc w:val="both"/>
        <w:rPr>
          <w:rFonts w:ascii="Microsoft YaHei" w:eastAsia="Microsoft YaHei" w:hAnsi="Microsoft YaHei"/>
          <w:lang w:eastAsia="zh-TW"/>
        </w:rPr>
      </w:pPr>
    </w:p>
    <w:p w14:paraId="65641EB6" w14:textId="7299C4F0" w:rsidR="001C4A16" w:rsidRPr="00FA3242" w:rsidRDefault="004B2B2A" w:rsidP="004F2D43">
      <w:pPr>
        <w:pStyle w:val="BodyText"/>
        <w:ind w:firstLine="109"/>
        <w:rPr>
          <w:rFonts w:ascii="Microsoft YaHei" w:eastAsia="Microsoft YaHei" w:hAnsi="Microsoft YaHei"/>
          <w:lang w:eastAsia="zh-TW"/>
        </w:rPr>
      </w:pPr>
      <w:r w:rsidRPr="00FA3242">
        <w:rPr>
          <w:rFonts w:ascii="Microsoft YaHei" w:eastAsia="Microsoft YaHei" w:hAnsi="Microsoft YaHei" w:cs="SimSun" w:hint="eastAsia"/>
          <w:lang w:eastAsia="zh-TW"/>
        </w:rPr>
        <w:t>香港，二零二</w:t>
      </w:r>
      <w:r w:rsidR="00DC6EE5">
        <w:rPr>
          <w:rFonts w:ascii="Microsoft YaHei" w:eastAsia="Microsoft YaHei" w:hAnsi="Microsoft YaHei" w:cs="SimSun" w:hint="eastAsia"/>
          <w:lang w:eastAsia="zh-TW"/>
        </w:rPr>
        <w:t>六</w:t>
      </w:r>
      <w:r w:rsidRPr="00FA3242">
        <w:rPr>
          <w:rFonts w:ascii="Microsoft YaHei" w:eastAsia="Microsoft YaHei" w:hAnsi="Microsoft YaHei" w:cs="SimSun" w:hint="eastAsia"/>
          <w:lang w:eastAsia="zh-TW"/>
        </w:rPr>
        <w:t>年</w:t>
      </w:r>
      <w:r w:rsidR="00DC6EE5">
        <w:rPr>
          <w:rFonts w:ascii="Microsoft YaHei" w:eastAsia="Microsoft YaHei" w:hAnsi="Microsoft YaHei" w:cs="SimSun" w:hint="eastAsia"/>
          <w:lang w:eastAsia="zh-TW"/>
        </w:rPr>
        <w:t>一</w:t>
      </w:r>
      <w:r w:rsidRPr="00FA3242">
        <w:rPr>
          <w:rFonts w:ascii="Microsoft YaHei" w:eastAsia="Microsoft YaHei" w:hAnsi="Microsoft YaHei" w:cs="SimSun" w:hint="eastAsia"/>
          <w:lang w:eastAsia="zh-TW"/>
        </w:rPr>
        <w:t>月</w:t>
      </w:r>
      <w:r w:rsidR="00DC6EE5">
        <w:rPr>
          <w:rFonts w:ascii="Microsoft YaHei" w:eastAsia="Microsoft YaHei" w:hAnsi="Microsoft YaHei" w:cs="SimSun" w:hint="eastAsia"/>
          <w:lang w:eastAsia="zh-TW"/>
        </w:rPr>
        <w:t>九</w:t>
      </w:r>
      <w:r w:rsidRPr="00FA3242">
        <w:rPr>
          <w:rFonts w:ascii="Microsoft YaHei" w:eastAsia="Microsoft YaHei" w:hAnsi="Microsoft YaHei" w:cs="SimSun" w:hint="eastAsia"/>
          <w:lang w:eastAsia="zh-TW"/>
        </w:rPr>
        <w:t>日</w:t>
      </w:r>
    </w:p>
    <w:p w14:paraId="52B22F67" w14:textId="77777777" w:rsidR="004B2B2A" w:rsidRPr="00FA3242" w:rsidRDefault="004B2B2A" w:rsidP="001C4A16">
      <w:pPr>
        <w:pStyle w:val="BodyText"/>
        <w:rPr>
          <w:rFonts w:ascii="Microsoft YaHei" w:eastAsia="Microsoft YaHei" w:hAnsi="Microsoft YaHei"/>
          <w:lang w:eastAsia="zh-TW"/>
        </w:rPr>
      </w:pPr>
    </w:p>
    <w:p w14:paraId="5EC8FCF4" w14:textId="64326272" w:rsidR="00A125C4" w:rsidRPr="00FA3242" w:rsidRDefault="004F2D43" w:rsidP="00FD1B07">
      <w:pPr>
        <w:ind w:left="109" w:right="102"/>
        <w:jc w:val="both"/>
        <w:rPr>
          <w:rFonts w:ascii="Microsoft YaHei" w:eastAsia="Microsoft YaHei" w:hAnsi="Microsoft YaHei"/>
          <w:lang w:eastAsia="zh-TW"/>
        </w:rPr>
      </w:pPr>
      <w:r w:rsidRPr="00FA3242">
        <w:rPr>
          <w:rFonts w:ascii="Microsoft YaHei" w:eastAsia="Microsoft YaHei" w:hAnsi="Microsoft YaHei" w:cs="SimSun" w:hint="eastAsia"/>
          <w:i/>
          <w:sz w:val="24"/>
          <w:lang w:eastAsia="zh-TW"/>
        </w:rPr>
        <w:t>於本公告日期，董事會包括一名執行董事：張國成先生；以及一名非執行董事：李建文</w:t>
      </w:r>
      <w:r w:rsidRPr="00FA3242">
        <w:rPr>
          <w:rFonts w:ascii="Microsoft YaHei" w:eastAsia="Microsoft YaHei" w:hAnsi="Microsoft YaHei"/>
          <w:i/>
          <w:sz w:val="24"/>
          <w:lang w:eastAsia="zh-TW"/>
        </w:rPr>
        <w:t xml:space="preserve"> </w:t>
      </w:r>
      <w:r w:rsidRPr="00FA3242">
        <w:rPr>
          <w:rFonts w:ascii="Microsoft YaHei" w:eastAsia="Microsoft YaHei" w:hAnsi="Microsoft YaHei" w:cs="SimSun" w:hint="eastAsia"/>
          <w:i/>
          <w:sz w:val="24"/>
          <w:lang w:eastAsia="zh-TW"/>
        </w:rPr>
        <w:t>先生。</w:t>
      </w:r>
    </w:p>
    <w:sectPr w:rsidR="00A125C4" w:rsidRPr="00FA3242" w:rsidSect="00336B1C">
      <w:footerReference w:type="default" r:id="rId9"/>
      <w:pgSz w:w="11910" w:h="16840" w:code="9"/>
      <w:pgMar w:top="1247" w:right="1480" w:bottom="851" w:left="14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EFD6" w14:textId="77777777" w:rsidR="001B3DB4" w:rsidRDefault="001B3DB4">
      <w:r>
        <w:separator/>
      </w:r>
    </w:p>
  </w:endnote>
  <w:endnote w:type="continuationSeparator" w:id="0">
    <w:p w14:paraId="18C7DB0C" w14:textId="77777777" w:rsidR="001B3DB4" w:rsidRDefault="001B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9F10" w14:textId="04C89D20" w:rsidR="00A125C4" w:rsidRDefault="002928B2">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680B7B04" wp14:editId="57878365">
              <wp:simplePos x="0" y="0"/>
              <wp:positionH relativeFrom="page">
                <wp:posOffset>3705225</wp:posOffset>
              </wp:positionH>
              <wp:positionV relativeFrom="page">
                <wp:posOffset>10051415</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B30AE" w14:textId="66374F38" w:rsidR="00A125C4" w:rsidRDefault="00002EDA">
                          <w:pPr>
                            <w:pStyle w:val="BodyText"/>
                            <w:spacing w:before="10"/>
                            <w:ind w:left="60"/>
                          </w:pPr>
                          <w:r>
                            <w:fldChar w:fldCharType="begin"/>
                          </w:r>
                          <w:r>
                            <w:instrText xml:space="preserve"> PAGE </w:instrText>
                          </w:r>
                          <w:r>
                            <w:fldChar w:fldCharType="separate"/>
                          </w:r>
                          <w:r w:rsidR="0005351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B7B04" id="_x0000_t202" coordsize="21600,21600" o:spt="202" path="m,l,21600r21600,l21600,xe">
              <v:stroke joinstyle="miter"/>
              <v:path gradientshapeok="t" o:connecttype="rect"/>
            </v:shapetype>
            <v:shape id="docshape1" o:spid="_x0000_s1026" type="#_x0000_t202" style="position:absolute;margin-left:291.75pt;margin-top:791.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" filled="f" stroked="f">
              <v:textbox inset="0,0,0,0">
                <w:txbxContent>
                  <w:p w14:paraId="1B7B30AE" w14:textId="66374F38" w:rsidR="00A125C4" w:rsidRDefault="00002EDA">
                    <w:pPr>
                      <w:pStyle w:val="BodyText"/>
                      <w:spacing w:before="10"/>
                      <w:ind w:left="60"/>
                    </w:pPr>
                    <w:r>
                      <w:fldChar w:fldCharType="begin"/>
                    </w:r>
                    <w:r>
                      <w:instrText xml:space="preserve"> PAGE </w:instrText>
                    </w:r>
                    <w:r>
                      <w:fldChar w:fldCharType="separate"/>
                    </w:r>
                    <w:r w:rsidR="0005351A">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8ED1" w14:textId="77777777" w:rsidR="001B3DB4" w:rsidRDefault="001B3DB4">
      <w:r>
        <w:separator/>
      </w:r>
    </w:p>
  </w:footnote>
  <w:footnote w:type="continuationSeparator" w:id="0">
    <w:p w14:paraId="656A87FB" w14:textId="77777777" w:rsidR="001B3DB4" w:rsidRDefault="001B3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55C93"/>
    <w:multiLevelType w:val="hybridMultilevel"/>
    <w:tmpl w:val="528E999C"/>
    <w:lvl w:ilvl="0" w:tplc="61A0CC50">
      <w:start w:val="1"/>
      <w:numFmt w:val="lowerRoman"/>
      <w:lvlText w:val="(%1)"/>
      <w:lvlJc w:val="left"/>
      <w:pPr>
        <w:ind w:left="828" w:hanging="720"/>
      </w:pPr>
      <w:rPr>
        <w:rFonts w:asciiTheme="minorEastAsia" w:eastAsiaTheme="minorEastAsia" w:hAnsiTheme="minorEastAsia" w:hint="default"/>
      </w:rPr>
    </w:lvl>
    <w:lvl w:ilvl="1" w:tplc="3C090019" w:tentative="1">
      <w:start w:val="1"/>
      <w:numFmt w:val="lowerLetter"/>
      <w:lvlText w:val="%2."/>
      <w:lvlJc w:val="left"/>
      <w:pPr>
        <w:ind w:left="1188" w:hanging="360"/>
      </w:pPr>
    </w:lvl>
    <w:lvl w:ilvl="2" w:tplc="3C09001B" w:tentative="1">
      <w:start w:val="1"/>
      <w:numFmt w:val="lowerRoman"/>
      <w:lvlText w:val="%3."/>
      <w:lvlJc w:val="right"/>
      <w:pPr>
        <w:ind w:left="1908" w:hanging="180"/>
      </w:pPr>
    </w:lvl>
    <w:lvl w:ilvl="3" w:tplc="3C09000F" w:tentative="1">
      <w:start w:val="1"/>
      <w:numFmt w:val="decimal"/>
      <w:lvlText w:val="%4."/>
      <w:lvlJc w:val="left"/>
      <w:pPr>
        <w:ind w:left="2628" w:hanging="360"/>
      </w:pPr>
    </w:lvl>
    <w:lvl w:ilvl="4" w:tplc="3C090019" w:tentative="1">
      <w:start w:val="1"/>
      <w:numFmt w:val="lowerLetter"/>
      <w:lvlText w:val="%5."/>
      <w:lvlJc w:val="left"/>
      <w:pPr>
        <w:ind w:left="3348" w:hanging="360"/>
      </w:pPr>
    </w:lvl>
    <w:lvl w:ilvl="5" w:tplc="3C09001B" w:tentative="1">
      <w:start w:val="1"/>
      <w:numFmt w:val="lowerRoman"/>
      <w:lvlText w:val="%6."/>
      <w:lvlJc w:val="right"/>
      <w:pPr>
        <w:ind w:left="4068" w:hanging="180"/>
      </w:pPr>
    </w:lvl>
    <w:lvl w:ilvl="6" w:tplc="3C09000F" w:tentative="1">
      <w:start w:val="1"/>
      <w:numFmt w:val="decimal"/>
      <w:lvlText w:val="%7."/>
      <w:lvlJc w:val="left"/>
      <w:pPr>
        <w:ind w:left="4788" w:hanging="360"/>
      </w:pPr>
    </w:lvl>
    <w:lvl w:ilvl="7" w:tplc="3C090019" w:tentative="1">
      <w:start w:val="1"/>
      <w:numFmt w:val="lowerLetter"/>
      <w:lvlText w:val="%8."/>
      <w:lvlJc w:val="left"/>
      <w:pPr>
        <w:ind w:left="5508" w:hanging="360"/>
      </w:pPr>
    </w:lvl>
    <w:lvl w:ilvl="8" w:tplc="3C09001B" w:tentative="1">
      <w:start w:val="1"/>
      <w:numFmt w:val="lowerRoman"/>
      <w:lvlText w:val="%9."/>
      <w:lvlJc w:val="right"/>
      <w:pPr>
        <w:ind w:left="6228" w:hanging="180"/>
      </w:pPr>
    </w:lvl>
  </w:abstractNum>
  <w:abstractNum w:abstractNumId="1" w15:restartNumberingAfterBreak="0">
    <w:nsid w:val="1D61434B"/>
    <w:multiLevelType w:val="hybridMultilevel"/>
    <w:tmpl w:val="DFAE912E"/>
    <w:lvl w:ilvl="0" w:tplc="33E68132">
      <w:start w:val="1"/>
      <w:numFmt w:val="lowerLetter"/>
      <w:lvlText w:val="(%1)"/>
      <w:lvlJc w:val="left"/>
      <w:pPr>
        <w:ind w:left="468" w:hanging="360"/>
      </w:pPr>
      <w:rPr>
        <w:rFonts w:hint="default"/>
      </w:rPr>
    </w:lvl>
    <w:lvl w:ilvl="1" w:tplc="3C090019" w:tentative="1">
      <w:start w:val="1"/>
      <w:numFmt w:val="lowerLetter"/>
      <w:lvlText w:val="%2."/>
      <w:lvlJc w:val="left"/>
      <w:pPr>
        <w:ind w:left="1188" w:hanging="360"/>
      </w:pPr>
    </w:lvl>
    <w:lvl w:ilvl="2" w:tplc="3C09001B" w:tentative="1">
      <w:start w:val="1"/>
      <w:numFmt w:val="lowerRoman"/>
      <w:lvlText w:val="%3."/>
      <w:lvlJc w:val="right"/>
      <w:pPr>
        <w:ind w:left="1908" w:hanging="180"/>
      </w:pPr>
    </w:lvl>
    <w:lvl w:ilvl="3" w:tplc="3C09000F" w:tentative="1">
      <w:start w:val="1"/>
      <w:numFmt w:val="decimal"/>
      <w:lvlText w:val="%4."/>
      <w:lvlJc w:val="left"/>
      <w:pPr>
        <w:ind w:left="2628" w:hanging="360"/>
      </w:pPr>
    </w:lvl>
    <w:lvl w:ilvl="4" w:tplc="3C090019" w:tentative="1">
      <w:start w:val="1"/>
      <w:numFmt w:val="lowerLetter"/>
      <w:lvlText w:val="%5."/>
      <w:lvlJc w:val="left"/>
      <w:pPr>
        <w:ind w:left="3348" w:hanging="360"/>
      </w:pPr>
    </w:lvl>
    <w:lvl w:ilvl="5" w:tplc="3C09001B" w:tentative="1">
      <w:start w:val="1"/>
      <w:numFmt w:val="lowerRoman"/>
      <w:lvlText w:val="%6."/>
      <w:lvlJc w:val="right"/>
      <w:pPr>
        <w:ind w:left="4068" w:hanging="180"/>
      </w:pPr>
    </w:lvl>
    <w:lvl w:ilvl="6" w:tplc="3C09000F" w:tentative="1">
      <w:start w:val="1"/>
      <w:numFmt w:val="decimal"/>
      <w:lvlText w:val="%7."/>
      <w:lvlJc w:val="left"/>
      <w:pPr>
        <w:ind w:left="4788" w:hanging="360"/>
      </w:pPr>
    </w:lvl>
    <w:lvl w:ilvl="7" w:tplc="3C090019" w:tentative="1">
      <w:start w:val="1"/>
      <w:numFmt w:val="lowerLetter"/>
      <w:lvlText w:val="%8."/>
      <w:lvlJc w:val="left"/>
      <w:pPr>
        <w:ind w:left="5508" w:hanging="360"/>
      </w:pPr>
    </w:lvl>
    <w:lvl w:ilvl="8" w:tplc="3C09001B" w:tentative="1">
      <w:start w:val="1"/>
      <w:numFmt w:val="lowerRoman"/>
      <w:lvlText w:val="%9."/>
      <w:lvlJc w:val="right"/>
      <w:pPr>
        <w:ind w:left="6228" w:hanging="180"/>
      </w:pPr>
    </w:lvl>
  </w:abstractNum>
  <w:abstractNum w:abstractNumId="2" w15:restartNumberingAfterBreak="0">
    <w:nsid w:val="27151819"/>
    <w:multiLevelType w:val="hybridMultilevel"/>
    <w:tmpl w:val="7F14B0AA"/>
    <w:lvl w:ilvl="0" w:tplc="8B5E2D48">
      <w:start w:val="1"/>
      <w:numFmt w:val="lowerLetter"/>
      <w:lvlText w:val="(%1)"/>
      <w:lvlJc w:val="left"/>
      <w:pPr>
        <w:ind w:left="469" w:hanging="360"/>
      </w:pPr>
      <w:rPr>
        <w:rFonts w:ascii="SimSun" w:eastAsia="SimSun" w:hAnsi="SimSun" w:cs="SimSun" w:hint="default"/>
      </w:rPr>
    </w:lvl>
    <w:lvl w:ilvl="1" w:tplc="3C090019" w:tentative="1">
      <w:start w:val="1"/>
      <w:numFmt w:val="lowerLetter"/>
      <w:lvlText w:val="%2."/>
      <w:lvlJc w:val="left"/>
      <w:pPr>
        <w:ind w:left="1189" w:hanging="360"/>
      </w:pPr>
    </w:lvl>
    <w:lvl w:ilvl="2" w:tplc="3C09001B" w:tentative="1">
      <w:start w:val="1"/>
      <w:numFmt w:val="lowerRoman"/>
      <w:lvlText w:val="%3."/>
      <w:lvlJc w:val="right"/>
      <w:pPr>
        <w:ind w:left="1909" w:hanging="180"/>
      </w:pPr>
    </w:lvl>
    <w:lvl w:ilvl="3" w:tplc="3C09000F" w:tentative="1">
      <w:start w:val="1"/>
      <w:numFmt w:val="decimal"/>
      <w:lvlText w:val="%4."/>
      <w:lvlJc w:val="left"/>
      <w:pPr>
        <w:ind w:left="2629" w:hanging="360"/>
      </w:pPr>
    </w:lvl>
    <w:lvl w:ilvl="4" w:tplc="3C090019" w:tentative="1">
      <w:start w:val="1"/>
      <w:numFmt w:val="lowerLetter"/>
      <w:lvlText w:val="%5."/>
      <w:lvlJc w:val="left"/>
      <w:pPr>
        <w:ind w:left="3349" w:hanging="360"/>
      </w:pPr>
    </w:lvl>
    <w:lvl w:ilvl="5" w:tplc="3C09001B" w:tentative="1">
      <w:start w:val="1"/>
      <w:numFmt w:val="lowerRoman"/>
      <w:lvlText w:val="%6."/>
      <w:lvlJc w:val="right"/>
      <w:pPr>
        <w:ind w:left="4069" w:hanging="180"/>
      </w:pPr>
    </w:lvl>
    <w:lvl w:ilvl="6" w:tplc="3C09000F" w:tentative="1">
      <w:start w:val="1"/>
      <w:numFmt w:val="decimal"/>
      <w:lvlText w:val="%7."/>
      <w:lvlJc w:val="left"/>
      <w:pPr>
        <w:ind w:left="4789" w:hanging="360"/>
      </w:pPr>
    </w:lvl>
    <w:lvl w:ilvl="7" w:tplc="3C090019" w:tentative="1">
      <w:start w:val="1"/>
      <w:numFmt w:val="lowerLetter"/>
      <w:lvlText w:val="%8."/>
      <w:lvlJc w:val="left"/>
      <w:pPr>
        <w:ind w:left="5509" w:hanging="360"/>
      </w:pPr>
    </w:lvl>
    <w:lvl w:ilvl="8" w:tplc="3C09001B" w:tentative="1">
      <w:start w:val="1"/>
      <w:numFmt w:val="lowerRoman"/>
      <w:lvlText w:val="%9."/>
      <w:lvlJc w:val="right"/>
      <w:pPr>
        <w:ind w:left="6229" w:hanging="180"/>
      </w:pPr>
    </w:lvl>
  </w:abstractNum>
  <w:num w:numId="1" w16cid:durableId="1544945688">
    <w:abstractNumId w:val="2"/>
  </w:num>
  <w:num w:numId="2" w16cid:durableId="1328561049">
    <w:abstractNumId w:val="1"/>
  </w:num>
  <w:num w:numId="3" w16cid:durableId="744298844">
    <w:abstractNumId w:val="0"/>
  </w:num>
  <w:num w:numId="4" w16cid:durableId="1338118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5C4"/>
    <w:rsid w:val="000005F9"/>
    <w:rsid w:val="00002EDA"/>
    <w:rsid w:val="00016FF4"/>
    <w:rsid w:val="00023EE1"/>
    <w:rsid w:val="0003525F"/>
    <w:rsid w:val="00036911"/>
    <w:rsid w:val="000370DC"/>
    <w:rsid w:val="00040B84"/>
    <w:rsid w:val="00042236"/>
    <w:rsid w:val="00044AB7"/>
    <w:rsid w:val="00045D6C"/>
    <w:rsid w:val="00051172"/>
    <w:rsid w:val="0005351A"/>
    <w:rsid w:val="0006393A"/>
    <w:rsid w:val="0007114C"/>
    <w:rsid w:val="00075499"/>
    <w:rsid w:val="00075B09"/>
    <w:rsid w:val="00092727"/>
    <w:rsid w:val="000942F7"/>
    <w:rsid w:val="000A111A"/>
    <w:rsid w:val="000D55F4"/>
    <w:rsid w:val="000E24FC"/>
    <w:rsid w:val="000F497F"/>
    <w:rsid w:val="0010108E"/>
    <w:rsid w:val="00103A80"/>
    <w:rsid w:val="00111D06"/>
    <w:rsid w:val="00112B0D"/>
    <w:rsid w:val="00122943"/>
    <w:rsid w:val="0012453B"/>
    <w:rsid w:val="0013259F"/>
    <w:rsid w:val="00141802"/>
    <w:rsid w:val="0014552E"/>
    <w:rsid w:val="00153F4F"/>
    <w:rsid w:val="00164064"/>
    <w:rsid w:val="0016474D"/>
    <w:rsid w:val="00165642"/>
    <w:rsid w:val="00171EA5"/>
    <w:rsid w:val="0018376F"/>
    <w:rsid w:val="00187FC1"/>
    <w:rsid w:val="00193198"/>
    <w:rsid w:val="001A4740"/>
    <w:rsid w:val="001B3DB4"/>
    <w:rsid w:val="001C4A16"/>
    <w:rsid w:val="001D2F7C"/>
    <w:rsid w:val="001D73F6"/>
    <w:rsid w:val="001E41CC"/>
    <w:rsid w:val="001E6D9C"/>
    <w:rsid w:val="001F0650"/>
    <w:rsid w:val="001F218F"/>
    <w:rsid w:val="001F27B0"/>
    <w:rsid w:val="001F4FDA"/>
    <w:rsid w:val="00201633"/>
    <w:rsid w:val="00201743"/>
    <w:rsid w:val="00207C19"/>
    <w:rsid w:val="00214900"/>
    <w:rsid w:val="00220F54"/>
    <w:rsid w:val="00227C73"/>
    <w:rsid w:val="002346C6"/>
    <w:rsid w:val="0023556D"/>
    <w:rsid w:val="002371DB"/>
    <w:rsid w:val="002377E0"/>
    <w:rsid w:val="0025427C"/>
    <w:rsid w:val="00257576"/>
    <w:rsid w:val="002651E2"/>
    <w:rsid w:val="00267D86"/>
    <w:rsid w:val="0027090E"/>
    <w:rsid w:val="00272A1B"/>
    <w:rsid w:val="00274347"/>
    <w:rsid w:val="00275663"/>
    <w:rsid w:val="0028370B"/>
    <w:rsid w:val="002928B2"/>
    <w:rsid w:val="002D3D05"/>
    <w:rsid w:val="002D64C2"/>
    <w:rsid w:val="002E5812"/>
    <w:rsid w:val="002E648F"/>
    <w:rsid w:val="002F0541"/>
    <w:rsid w:val="002F6236"/>
    <w:rsid w:val="00310912"/>
    <w:rsid w:val="00315960"/>
    <w:rsid w:val="00323490"/>
    <w:rsid w:val="003318CC"/>
    <w:rsid w:val="00336AE9"/>
    <w:rsid w:val="00336B1C"/>
    <w:rsid w:val="00345B13"/>
    <w:rsid w:val="003502D0"/>
    <w:rsid w:val="00371FF5"/>
    <w:rsid w:val="003766B0"/>
    <w:rsid w:val="00376FAD"/>
    <w:rsid w:val="0038259D"/>
    <w:rsid w:val="003A770A"/>
    <w:rsid w:val="003A7FA7"/>
    <w:rsid w:val="003B036C"/>
    <w:rsid w:val="003B24A3"/>
    <w:rsid w:val="003D3084"/>
    <w:rsid w:val="003D4980"/>
    <w:rsid w:val="003E01D2"/>
    <w:rsid w:val="003F102F"/>
    <w:rsid w:val="00402033"/>
    <w:rsid w:val="00402C76"/>
    <w:rsid w:val="00422331"/>
    <w:rsid w:val="00435BA3"/>
    <w:rsid w:val="004406AB"/>
    <w:rsid w:val="00455172"/>
    <w:rsid w:val="004729D0"/>
    <w:rsid w:val="004735B0"/>
    <w:rsid w:val="004759E7"/>
    <w:rsid w:val="004B2B2A"/>
    <w:rsid w:val="004B43E8"/>
    <w:rsid w:val="004C2C7F"/>
    <w:rsid w:val="004C34B3"/>
    <w:rsid w:val="004C6997"/>
    <w:rsid w:val="004E10BE"/>
    <w:rsid w:val="004E6837"/>
    <w:rsid w:val="004F1F1E"/>
    <w:rsid w:val="004F2D43"/>
    <w:rsid w:val="004F6902"/>
    <w:rsid w:val="0051032F"/>
    <w:rsid w:val="00510521"/>
    <w:rsid w:val="005205F9"/>
    <w:rsid w:val="00536434"/>
    <w:rsid w:val="00536F31"/>
    <w:rsid w:val="00545E9A"/>
    <w:rsid w:val="00571A53"/>
    <w:rsid w:val="005755A5"/>
    <w:rsid w:val="00583C7E"/>
    <w:rsid w:val="00590368"/>
    <w:rsid w:val="00595B39"/>
    <w:rsid w:val="00595BC5"/>
    <w:rsid w:val="005A07F5"/>
    <w:rsid w:val="005A79E1"/>
    <w:rsid w:val="005B0412"/>
    <w:rsid w:val="005B0642"/>
    <w:rsid w:val="005B361D"/>
    <w:rsid w:val="005D1057"/>
    <w:rsid w:val="005D1C11"/>
    <w:rsid w:val="005D52E1"/>
    <w:rsid w:val="005D7D28"/>
    <w:rsid w:val="005E2AB0"/>
    <w:rsid w:val="005E607E"/>
    <w:rsid w:val="00611421"/>
    <w:rsid w:val="00611479"/>
    <w:rsid w:val="00623A25"/>
    <w:rsid w:val="00624B88"/>
    <w:rsid w:val="006331A3"/>
    <w:rsid w:val="00637DF2"/>
    <w:rsid w:val="00664005"/>
    <w:rsid w:val="00667C3E"/>
    <w:rsid w:val="00676096"/>
    <w:rsid w:val="0067786F"/>
    <w:rsid w:val="0068042E"/>
    <w:rsid w:val="0069732E"/>
    <w:rsid w:val="006A3FB1"/>
    <w:rsid w:val="006A48CF"/>
    <w:rsid w:val="006A70DF"/>
    <w:rsid w:val="006B3A92"/>
    <w:rsid w:val="006D1C8D"/>
    <w:rsid w:val="006D1D46"/>
    <w:rsid w:val="006D26B8"/>
    <w:rsid w:val="006E61DC"/>
    <w:rsid w:val="006F6A3C"/>
    <w:rsid w:val="00700C61"/>
    <w:rsid w:val="00703AF6"/>
    <w:rsid w:val="007100B1"/>
    <w:rsid w:val="00716A9F"/>
    <w:rsid w:val="007258FE"/>
    <w:rsid w:val="0073754B"/>
    <w:rsid w:val="00737D1B"/>
    <w:rsid w:val="00740C44"/>
    <w:rsid w:val="00740F3B"/>
    <w:rsid w:val="00762EF4"/>
    <w:rsid w:val="007662A3"/>
    <w:rsid w:val="007778C1"/>
    <w:rsid w:val="00783D14"/>
    <w:rsid w:val="00783E67"/>
    <w:rsid w:val="007905C6"/>
    <w:rsid w:val="007912D0"/>
    <w:rsid w:val="00793B76"/>
    <w:rsid w:val="00795CE6"/>
    <w:rsid w:val="007963B5"/>
    <w:rsid w:val="007A34E6"/>
    <w:rsid w:val="007A4D5F"/>
    <w:rsid w:val="007B3413"/>
    <w:rsid w:val="007C1648"/>
    <w:rsid w:val="007D3CB6"/>
    <w:rsid w:val="007D58FA"/>
    <w:rsid w:val="007E5383"/>
    <w:rsid w:val="007F0363"/>
    <w:rsid w:val="007F741F"/>
    <w:rsid w:val="0080622C"/>
    <w:rsid w:val="0080722D"/>
    <w:rsid w:val="00811768"/>
    <w:rsid w:val="008125AE"/>
    <w:rsid w:val="008178ED"/>
    <w:rsid w:val="00831C43"/>
    <w:rsid w:val="00836C3D"/>
    <w:rsid w:val="00844334"/>
    <w:rsid w:val="00865B39"/>
    <w:rsid w:val="008678E3"/>
    <w:rsid w:val="00871C21"/>
    <w:rsid w:val="0087300B"/>
    <w:rsid w:val="00875E60"/>
    <w:rsid w:val="00892FC0"/>
    <w:rsid w:val="008A2332"/>
    <w:rsid w:val="008A4CA1"/>
    <w:rsid w:val="008A7EEC"/>
    <w:rsid w:val="008B28D4"/>
    <w:rsid w:val="008C02CC"/>
    <w:rsid w:val="008D4E92"/>
    <w:rsid w:val="008D7641"/>
    <w:rsid w:val="008E0D9F"/>
    <w:rsid w:val="008E2AF6"/>
    <w:rsid w:val="00900706"/>
    <w:rsid w:val="00902422"/>
    <w:rsid w:val="009256D1"/>
    <w:rsid w:val="009379E4"/>
    <w:rsid w:val="00943443"/>
    <w:rsid w:val="00954604"/>
    <w:rsid w:val="00962679"/>
    <w:rsid w:val="009800DA"/>
    <w:rsid w:val="009A5C2D"/>
    <w:rsid w:val="009A6A69"/>
    <w:rsid w:val="009D3C1D"/>
    <w:rsid w:val="009E0CD0"/>
    <w:rsid w:val="009E5A6D"/>
    <w:rsid w:val="009F61EA"/>
    <w:rsid w:val="009F7021"/>
    <w:rsid w:val="00A125C4"/>
    <w:rsid w:val="00A15C5E"/>
    <w:rsid w:val="00A1726F"/>
    <w:rsid w:val="00A20854"/>
    <w:rsid w:val="00A36988"/>
    <w:rsid w:val="00A4177F"/>
    <w:rsid w:val="00A41A32"/>
    <w:rsid w:val="00A43E5B"/>
    <w:rsid w:val="00A60745"/>
    <w:rsid w:val="00A6247D"/>
    <w:rsid w:val="00AB1355"/>
    <w:rsid w:val="00AB57BC"/>
    <w:rsid w:val="00AB5AB2"/>
    <w:rsid w:val="00AC7EF2"/>
    <w:rsid w:val="00AD0117"/>
    <w:rsid w:val="00AD1CF5"/>
    <w:rsid w:val="00AD323D"/>
    <w:rsid w:val="00AD6342"/>
    <w:rsid w:val="00AE6F9F"/>
    <w:rsid w:val="00AF0930"/>
    <w:rsid w:val="00AF2A45"/>
    <w:rsid w:val="00B04D12"/>
    <w:rsid w:val="00B522D0"/>
    <w:rsid w:val="00B6481C"/>
    <w:rsid w:val="00B8062A"/>
    <w:rsid w:val="00B820BD"/>
    <w:rsid w:val="00B86FBF"/>
    <w:rsid w:val="00B94DAC"/>
    <w:rsid w:val="00B96607"/>
    <w:rsid w:val="00B96F8F"/>
    <w:rsid w:val="00BA2932"/>
    <w:rsid w:val="00BB4ECE"/>
    <w:rsid w:val="00BD60F7"/>
    <w:rsid w:val="00BE135D"/>
    <w:rsid w:val="00BF6DE1"/>
    <w:rsid w:val="00C02443"/>
    <w:rsid w:val="00C15B92"/>
    <w:rsid w:val="00C1754B"/>
    <w:rsid w:val="00C23BD9"/>
    <w:rsid w:val="00C3228C"/>
    <w:rsid w:val="00C32B45"/>
    <w:rsid w:val="00C33716"/>
    <w:rsid w:val="00C47589"/>
    <w:rsid w:val="00C47F5C"/>
    <w:rsid w:val="00C61320"/>
    <w:rsid w:val="00C64B35"/>
    <w:rsid w:val="00C66198"/>
    <w:rsid w:val="00C70E28"/>
    <w:rsid w:val="00C71052"/>
    <w:rsid w:val="00C811A9"/>
    <w:rsid w:val="00C822D5"/>
    <w:rsid w:val="00C92F80"/>
    <w:rsid w:val="00CD3F6B"/>
    <w:rsid w:val="00CE4E66"/>
    <w:rsid w:val="00CF0AB8"/>
    <w:rsid w:val="00CF2081"/>
    <w:rsid w:val="00CF3AA5"/>
    <w:rsid w:val="00D00315"/>
    <w:rsid w:val="00D136DC"/>
    <w:rsid w:val="00D13FB2"/>
    <w:rsid w:val="00D3350E"/>
    <w:rsid w:val="00D37CFB"/>
    <w:rsid w:val="00D42967"/>
    <w:rsid w:val="00D442AB"/>
    <w:rsid w:val="00D51524"/>
    <w:rsid w:val="00D61FB5"/>
    <w:rsid w:val="00D66AF7"/>
    <w:rsid w:val="00D72A89"/>
    <w:rsid w:val="00D72D59"/>
    <w:rsid w:val="00D814CD"/>
    <w:rsid w:val="00D82A3F"/>
    <w:rsid w:val="00D82CE1"/>
    <w:rsid w:val="00D8479A"/>
    <w:rsid w:val="00DA7000"/>
    <w:rsid w:val="00DA77C2"/>
    <w:rsid w:val="00DB088E"/>
    <w:rsid w:val="00DC0C98"/>
    <w:rsid w:val="00DC4A1C"/>
    <w:rsid w:val="00DC6EE5"/>
    <w:rsid w:val="00DD0C71"/>
    <w:rsid w:val="00DD276B"/>
    <w:rsid w:val="00DE699C"/>
    <w:rsid w:val="00DF1F56"/>
    <w:rsid w:val="00DF2F0D"/>
    <w:rsid w:val="00E43886"/>
    <w:rsid w:val="00E53667"/>
    <w:rsid w:val="00E55A18"/>
    <w:rsid w:val="00E61ED6"/>
    <w:rsid w:val="00E7787C"/>
    <w:rsid w:val="00E856AE"/>
    <w:rsid w:val="00E900D2"/>
    <w:rsid w:val="00E93501"/>
    <w:rsid w:val="00E9518E"/>
    <w:rsid w:val="00EA2A39"/>
    <w:rsid w:val="00EA60A5"/>
    <w:rsid w:val="00EA7CA0"/>
    <w:rsid w:val="00EB0939"/>
    <w:rsid w:val="00EB14CF"/>
    <w:rsid w:val="00EC1649"/>
    <w:rsid w:val="00EC2BE7"/>
    <w:rsid w:val="00EC7A33"/>
    <w:rsid w:val="00ED2B54"/>
    <w:rsid w:val="00ED50C9"/>
    <w:rsid w:val="00EF3133"/>
    <w:rsid w:val="00EF71F1"/>
    <w:rsid w:val="00F0009A"/>
    <w:rsid w:val="00F02363"/>
    <w:rsid w:val="00F1231F"/>
    <w:rsid w:val="00F143EA"/>
    <w:rsid w:val="00F32692"/>
    <w:rsid w:val="00F5335F"/>
    <w:rsid w:val="00F61013"/>
    <w:rsid w:val="00F61A4A"/>
    <w:rsid w:val="00F64F77"/>
    <w:rsid w:val="00F7153D"/>
    <w:rsid w:val="00F7399A"/>
    <w:rsid w:val="00F75053"/>
    <w:rsid w:val="00F87CCE"/>
    <w:rsid w:val="00F953E7"/>
    <w:rsid w:val="00FA1D36"/>
    <w:rsid w:val="00FA3242"/>
    <w:rsid w:val="00FA38A6"/>
    <w:rsid w:val="00FA564D"/>
    <w:rsid w:val="00FB7384"/>
    <w:rsid w:val="00FC0A87"/>
    <w:rsid w:val="00FC16EE"/>
    <w:rsid w:val="00FC5E05"/>
    <w:rsid w:val="00FD1B07"/>
    <w:rsid w:val="00FD23A1"/>
    <w:rsid w:val="00FE37D2"/>
    <w:rsid w:val="00FE7146"/>
    <w:rsid w:val="00FF08D4"/>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901C7"/>
  <w15:docId w15:val="{4661949F-34DA-4507-AC87-7779A91A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9" w:right="191"/>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76" w:right="31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7" w:lineRule="exact"/>
      <w:ind w:left="50"/>
      <w:jc w:val="center"/>
    </w:pPr>
    <w:rPr>
      <w:rFonts w:ascii="Arial" w:eastAsia="Arial" w:hAnsi="Arial" w:cs="Arial"/>
    </w:rPr>
  </w:style>
  <w:style w:type="paragraph" w:styleId="Header">
    <w:name w:val="header"/>
    <w:basedOn w:val="Normal"/>
    <w:link w:val="HeaderChar"/>
    <w:uiPriority w:val="99"/>
    <w:unhideWhenUsed/>
    <w:rsid w:val="00E856AE"/>
    <w:pPr>
      <w:tabs>
        <w:tab w:val="center" w:pos="4320"/>
        <w:tab w:val="right" w:pos="8640"/>
      </w:tabs>
    </w:pPr>
  </w:style>
  <w:style w:type="character" w:customStyle="1" w:styleId="HeaderChar">
    <w:name w:val="Header Char"/>
    <w:basedOn w:val="DefaultParagraphFont"/>
    <w:link w:val="Header"/>
    <w:uiPriority w:val="99"/>
    <w:rsid w:val="00E856AE"/>
    <w:rPr>
      <w:rFonts w:ascii="Times New Roman" w:eastAsia="Times New Roman" w:hAnsi="Times New Roman" w:cs="Times New Roman"/>
    </w:rPr>
  </w:style>
  <w:style w:type="paragraph" w:styleId="Footer">
    <w:name w:val="footer"/>
    <w:basedOn w:val="Normal"/>
    <w:link w:val="FooterChar"/>
    <w:uiPriority w:val="99"/>
    <w:unhideWhenUsed/>
    <w:rsid w:val="00E856AE"/>
    <w:pPr>
      <w:tabs>
        <w:tab w:val="center" w:pos="4320"/>
        <w:tab w:val="right" w:pos="8640"/>
      </w:tabs>
    </w:pPr>
  </w:style>
  <w:style w:type="character" w:customStyle="1" w:styleId="FooterChar">
    <w:name w:val="Footer Char"/>
    <w:basedOn w:val="DefaultParagraphFont"/>
    <w:link w:val="Footer"/>
    <w:uiPriority w:val="99"/>
    <w:rsid w:val="00E856AE"/>
    <w:rPr>
      <w:rFonts w:ascii="Times New Roman" w:eastAsia="Times New Roman" w:hAnsi="Times New Roman" w:cs="Times New Roman"/>
    </w:rPr>
  </w:style>
  <w:style w:type="table" w:styleId="TableGrid">
    <w:name w:val="Table Grid"/>
    <w:basedOn w:val="TableNormal"/>
    <w:uiPriority w:val="39"/>
    <w:rsid w:val="00DB0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16E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71052"/>
    <w:rPr>
      <w:sz w:val="16"/>
      <w:szCs w:val="16"/>
    </w:rPr>
  </w:style>
  <w:style w:type="paragraph" w:styleId="CommentText">
    <w:name w:val="annotation text"/>
    <w:basedOn w:val="Normal"/>
    <w:link w:val="CommentTextChar"/>
    <w:uiPriority w:val="99"/>
    <w:semiHidden/>
    <w:unhideWhenUsed/>
    <w:rsid w:val="00C71052"/>
    <w:rPr>
      <w:sz w:val="20"/>
      <w:szCs w:val="20"/>
    </w:rPr>
  </w:style>
  <w:style w:type="character" w:customStyle="1" w:styleId="CommentTextChar">
    <w:name w:val="Comment Text Char"/>
    <w:basedOn w:val="DefaultParagraphFont"/>
    <w:link w:val="CommentText"/>
    <w:uiPriority w:val="99"/>
    <w:semiHidden/>
    <w:rsid w:val="00C710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1052"/>
    <w:rPr>
      <w:b/>
      <w:bCs/>
    </w:rPr>
  </w:style>
  <w:style w:type="character" w:customStyle="1" w:styleId="CommentSubjectChar">
    <w:name w:val="Comment Subject Char"/>
    <w:basedOn w:val="CommentTextChar"/>
    <w:link w:val="CommentSubject"/>
    <w:uiPriority w:val="99"/>
    <w:semiHidden/>
    <w:rsid w:val="00C710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1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52"/>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05117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722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D276B"/>
    <w:rPr>
      <w:color w:val="0000FF" w:themeColor="hyperlink"/>
      <w:u w:val="single"/>
    </w:rPr>
  </w:style>
  <w:style w:type="character" w:styleId="UnresolvedMention">
    <w:name w:val="Unresolved Mention"/>
    <w:basedOn w:val="DefaultParagraphFont"/>
    <w:uiPriority w:val="99"/>
    <w:semiHidden/>
    <w:unhideWhenUsed/>
    <w:rsid w:val="00DD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558867">
      <w:bodyDiv w:val="1"/>
      <w:marLeft w:val="0"/>
      <w:marRight w:val="0"/>
      <w:marTop w:val="0"/>
      <w:marBottom w:val="0"/>
      <w:divBdr>
        <w:top w:val="none" w:sz="0" w:space="0" w:color="auto"/>
        <w:left w:val="none" w:sz="0" w:space="0" w:color="auto"/>
        <w:bottom w:val="none" w:sz="0" w:space="0" w:color="auto"/>
        <w:right w:val="none" w:sz="0" w:space="0" w:color="auto"/>
      </w:divBdr>
    </w:div>
    <w:div w:id="193504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ject.phoenix@parthenon.ey.com?referrer=grok.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850</Words>
  <Characters>970</Characters>
  <Application>Microsoft Office Word</Application>
  <DocSecurity>0</DocSecurity>
  <Lines>57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Norman Hau</dc:creator>
  <cp:lastModifiedBy>Lucas CY Li</cp:lastModifiedBy>
  <cp:revision>5</cp:revision>
  <cp:lastPrinted>2024-10-02T09:54:00Z</cp:lastPrinted>
  <dcterms:created xsi:type="dcterms:W3CDTF">2026-01-09T09:31:00Z</dcterms:created>
  <dcterms:modified xsi:type="dcterms:W3CDTF">2026-01-09T12:03:00Z</dcterms:modified>
</cp:coreProperties>
</file>